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ADCD" w14:textId="3D8AEC92" w:rsidR="00355910" w:rsidRPr="00AF7274" w:rsidRDefault="00117AA7" w:rsidP="00117AA7">
      <w:pPr>
        <w:jc w:val="center"/>
        <w:rPr>
          <w:rFonts w:ascii="Georgia" w:hAnsi="Georgia"/>
          <w:b/>
          <w:bCs/>
          <w:sz w:val="24"/>
          <w:szCs w:val="24"/>
        </w:rPr>
      </w:pPr>
      <w:r w:rsidRPr="00AF7274">
        <w:rPr>
          <w:rFonts w:ascii="Georgia" w:hAnsi="Georgia"/>
          <w:b/>
          <w:bCs/>
          <w:sz w:val="24"/>
          <w:szCs w:val="24"/>
        </w:rPr>
        <w:t>Mid-Ohio ESC Board of Governors</w:t>
      </w:r>
    </w:p>
    <w:p w14:paraId="15A27F93" w14:textId="65A2174B" w:rsidR="00117AA7" w:rsidRPr="00AF7274" w:rsidRDefault="00117AA7" w:rsidP="00117AA7">
      <w:pPr>
        <w:jc w:val="center"/>
        <w:rPr>
          <w:rFonts w:ascii="Georgia" w:hAnsi="Georgia"/>
          <w:b/>
          <w:bCs/>
          <w:sz w:val="24"/>
          <w:szCs w:val="24"/>
        </w:rPr>
      </w:pPr>
      <w:r w:rsidRPr="00AF7274">
        <w:rPr>
          <w:rFonts w:ascii="Georgia" w:hAnsi="Georgia"/>
          <w:b/>
          <w:bCs/>
          <w:sz w:val="24"/>
          <w:szCs w:val="24"/>
        </w:rPr>
        <w:t>Teaching and Learning Report</w:t>
      </w:r>
    </w:p>
    <w:p w14:paraId="16648DF6" w14:textId="3C7E5784" w:rsidR="00117AA7" w:rsidRPr="00AF7274" w:rsidRDefault="00117AA7" w:rsidP="00117AA7">
      <w:pPr>
        <w:jc w:val="center"/>
        <w:rPr>
          <w:rFonts w:ascii="Georgia" w:hAnsi="Georgia"/>
          <w:b/>
          <w:bCs/>
          <w:sz w:val="24"/>
          <w:szCs w:val="24"/>
        </w:rPr>
      </w:pPr>
      <w:r w:rsidRPr="00AF7274">
        <w:rPr>
          <w:rFonts w:ascii="Georgia" w:hAnsi="Georgia"/>
          <w:b/>
          <w:bCs/>
          <w:sz w:val="24"/>
          <w:szCs w:val="24"/>
        </w:rPr>
        <w:t>Lynn Meister, Director of Teaching and Learning</w:t>
      </w:r>
    </w:p>
    <w:p w14:paraId="55F02843" w14:textId="6F2ED569" w:rsidR="00117AA7" w:rsidRPr="00AF7274" w:rsidRDefault="00117AA7" w:rsidP="00117AA7">
      <w:pPr>
        <w:jc w:val="center"/>
        <w:rPr>
          <w:rFonts w:ascii="Georgia" w:hAnsi="Georgia"/>
          <w:b/>
          <w:bCs/>
          <w:sz w:val="24"/>
          <w:szCs w:val="24"/>
        </w:rPr>
      </w:pPr>
      <w:r w:rsidRPr="00AF7274">
        <w:rPr>
          <w:rFonts w:ascii="Georgia" w:hAnsi="Georgia"/>
          <w:b/>
          <w:bCs/>
          <w:sz w:val="24"/>
          <w:szCs w:val="24"/>
        </w:rPr>
        <w:t>December 15, 2021</w:t>
      </w:r>
    </w:p>
    <w:p w14:paraId="17FCCB7A" w14:textId="77777777" w:rsidR="00117AA7" w:rsidRPr="00117AA7" w:rsidRDefault="00117AA7" w:rsidP="00117AA7">
      <w:pPr>
        <w:spacing w:after="16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12F4B" w14:textId="1BE0BE9A" w:rsidR="00117AA7" w:rsidRPr="00117AA7" w:rsidRDefault="00117AA7" w:rsidP="00117AA7">
      <w:pPr>
        <w:spacing w:after="16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AA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Teaching and Learning</w:t>
      </w:r>
    </w:p>
    <w:p w14:paraId="4865039E" w14:textId="64934C8C" w:rsidR="00824F09" w:rsidRDefault="00AF7274" w:rsidP="00824F09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Dr. 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>David Kilpatrick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a national expert on research-based 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literacy instruction, virtually presented two identical professional development sessions 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>on December 7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.  We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ha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d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approximately 13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0 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>registrants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, with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a fair number from non-client distric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ts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 xml:space="preserve"> represented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$75 per person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75933CA5" w14:textId="6ACDFD11" w:rsidR="00824F09" w:rsidRDefault="00117AA7" w:rsidP="00824F09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Tricia Merenda, </w:t>
      </w:r>
      <w:r w:rsidR="002F5C8B">
        <w:rPr>
          <w:rFonts w:ascii="Georgia" w:eastAsia="Times New Roman" w:hAnsi="Georgia" w:cs="Times New Roman"/>
          <w:color w:val="000000"/>
          <w:sz w:val="24"/>
          <w:szCs w:val="24"/>
        </w:rPr>
        <w:t xml:space="preserve">an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ODE literacy specialist, 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is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scheduled to provide a free Zoom presentation for Mid-Ohio districts on February 25, 2022.  She will review the final draft of 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Ohio’s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Dyslexia Guidebook and have Q&amp;A time with participants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>.  The Guidebook, mandated by HB436, will have significant impact on how reading is taught across the state.  Mid-Ohio’s Teaching and Learning consult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ants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 already 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provide professional development on</w:t>
      </w:r>
      <w:r w:rsidR="00350EDC">
        <w:rPr>
          <w:rFonts w:ascii="Georgia" w:eastAsia="Times New Roman" w:hAnsi="Georgia" w:cs="Times New Roman"/>
          <w:color w:val="000000"/>
          <w:sz w:val="24"/>
          <w:szCs w:val="24"/>
        </w:rPr>
        <w:t xml:space="preserve"> structured literacy, the main focus of the legislation.  We are one of a few ESCs already on board with this service.</w:t>
      </w:r>
    </w:p>
    <w:p w14:paraId="27E46885" w14:textId="008A776F" w:rsidR="00C609E5" w:rsidRDefault="00117AA7" w:rsidP="00824F09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>Literacy members of the T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eaching and Learning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team (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Sherri Richter, Lisa Walter, Jacqueline Robbeloth, and myself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) will take part in ODE’s special training cohorts for ESCs on Structured Literacy.  This learning opportunity is quite extensive 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and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provides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state-approved training and full access to all materials needed to train our districts</w:t>
      </w:r>
      <w:r w:rsidR="00C609E5">
        <w:rPr>
          <w:rFonts w:ascii="Georgia" w:eastAsia="Times New Roman" w:hAnsi="Georgia" w:cs="Times New Roman"/>
          <w:color w:val="000000"/>
          <w:sz w:val="24"/>
          <w:szCs w:val="24"/>
        </w:rPr>
        <w:t>.  The training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also provides numerous contacts throughout the state as part of the sessions’ communities of practice</w:t>
      </w:r>
      <w:r w:rsid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14:paraId="3A3C370B" w14:textId="1427C1A5" w:rsidR="00824F09" w:rsidRDefault="00824F09" w:rsidP="00824F09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We are waiting on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0D5206">
        <w:rPr>
          <w:rFonts w:ascii="Georgia" w:eastAsia="Times New Roman" w:hAnsi="Georgia" w:cs="Times New Roman"/>
          <w:color w:val="000000"/>
          <w:sz w:val="24"/>
          <w:szCs w:val="24"/>
        </w:rPr>
        <w:t>final decisions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Ohio’s Dyslexia Committee</w:t>
      </w:r>
      <w:r w:rsidR="000D5206">
        <w:rPr>
          <w:rFonts w:ascii="Georgia" w:eastAsia="Times New Roman" w:hAnsi="Georgia" w:cs="Times New Roman"/>
          <w:color w:val="000000"/>
          <w:sz w:val="24"/>
          <w:szCs w:val="24"/>
        </w:rPr>
        <w:t xml:space="preserve"> regarding </w:t>
      </w:r>
      <w:r w:rsidR="00FA1401">
        <w:rPr>
          <w:rFonts w:ascii="Georgia" w:eastAsia="Times New Roman" w:hAnsi="Georgia" w:cs="Times New Roman"/>
          <w:color w:val="000000"/>
          <w:sz w:val="24"/>
          <w:szCs w:val="24"/>
        </w:rPr>
        <w:t>mandated</w:t>
      </w:r>
      <w:r w:rsidR="000D5206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professional development for K-1 teachers in all districts.  </w:t>
      </w:r>
      <w:r w:rsidR="00FD3BBE">
        <w:rPr>
          <w:rFonts w:ascii="Georgia" w:eastAsia="Times New Roman" w:hAnsi="Georgia" w:cs="Times New Roman"/>
          <w:color w:val="000000"/>
          <w:sz w:val="24"/>
          <w:szCs w:val="24"/>
        </w:rPr>
        <w:t>We</w:t>
      </w:r>
      <w:r w:rsidR="000D5206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</w:t>
      </w:r>
      <w:r w:rsidR="00FD3BB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then ensure that Mid-Ohio is positioned to offer all accepted methods of PD to our districts to help them fulfill the requirements found in HB436. </w:t>
      </w:r>
      <w:r w:rsidR="000D520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17AA7" w:rsidRPr="00824F0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37CB27A" w14:textId="001B7324" w:rsidR="002F5C8B" w:rsidRPr="002F5C8B" w:rsidRDefault="002F5C8B" w:rsidP="002F5C8B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I am joining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Dr.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Mark Burke on January 10, 2022 for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>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igh Quality Student Data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presentation/work time for up to 20 districts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  The use of HQSD is critical part of the Ohio Teacher Evaluation Process (OTES 2.0).  I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also schedule days in the field to help districts set up committees an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determine how to recognize assessments that meet HQSD criteria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 Dr. Burke and I will also have a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June 16, 2022 session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to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allow for follow up here at Mid-Ohio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0F54952B" w14:textId="4B3FC8B1" w:rsidR="007A5E8C" w:rsidRDefault="00FD3BBE" w:rsidP="00824F09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We have several s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>hort-term contracts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districts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, in addition to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our intensive work with seven long-term 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>contracted districts:</w:t>
      </w:r>
    </w:p>
    <w:p w14:paraId="566CDC32" w14:textId="349A435D" w:rsidR="00824F09" w:rsidRDefault="00117AA7" w:rsidP="007A5E8C">
      <w:pPr>
        <w:pStyle w:val="ListParagraph"/>
        <w:numPr>
          <w:ilvl w:val="2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Highland math assistance 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is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>progressing well</w:t>
      </w:r>
    </w:p>
    <w:p w14:paraId="29203046" w14:textId="5E12D070" w:rsidR="007A5E8C" w:rsidRDefault="00117AA7" w:rsidP="007A5E8C">
      <w:pPr>
        <w:pStyle w:val="ListParagraph"/>
        <w:numPr>
          <w:ilvl w:val="2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Hillsdale: Possible assistance with </w:t>
      </w:r>
      <w:r w:rsidR="002F5C8B">
        <w:rPr>
          <w:rFonts w:ascii="Georgia" w:eastAsia="Times New Roman" w:hAnsi="Georgia" w:cs="Times New Roman"/>
          <w:color w:val="000000"/>
          <w:sz w:val="24"/>
          <w:szCs w:val="24"/>
        </w:rPr>
        <w:t xml:space="preserve">their </w:t>
      </w:r>
      <w:r w:rsidRPr="00824F09">
        <w:rPr>
          <w:rFonts w:ascii="Georgia" w:eastAsia="Times New Roman" w:hAnsi="Georgia" w:cs="Times New Roman"/>
          <w:color w:val="000000"/>
          <w:sz w:val="24"/>
          <w:szCs w:val="24"/>
        </w:rPr>
        <w:t>Local Literacy Plan and standards audit review</w:t>
      </w:r>
      <w:r w:rsidR="00FD3BBE">
        <w:rPr>
          <w:rFonts w:ascii="Georgia" w:eastAsia="Times New Roman" w:hAnsi="Georgia" w:cs="Times New Roman"/>
          <w:color w:val="000000"/>
          <w:sz w:val="24"/>
          <w:szCs w:val="24"/>
        </w:rPr>
        <w:t xml:space="preserve">, in addition to </w:t>
      </w:r>
      <w:r w:rsidR="002F5C8B">
        <w:rPr>
          <w:rFonts w:ascii="Georgia" w:eastAsia="Times New Roman" w:hAnsi="Georgia" w:cs="Times New Roman"/>
          <w:color w:val="000000"/>
          <w:sz w:val="24"/>
          <w:szCs w:val="24"/>
        </w:rPr>
        <w:t xml:space="preserve">current </w:t>
      </w:r>
      <w:r w:rsidR="00FD3BBE">
        <w:rPr>
          <w:rFonts w:ascii="Georgia" w:eastAsia="Times New Roman" w:hAnsi="Georgia" w:cs="Times New Roman"/>
          <w:color w:val="000000"/>
          <w:sz w:val="24"/>
          <w:szCs w:val="24"/>
        </w:rPr>
        <w:t>writing professional development</w:t>
      </w:r>
    </w:p>
    <w:p w14:paraId="5F1E5736" w14:textId="53F8111F" w:rsidR="00824F09" w:rsidRPr="007A5E8C" w:rsidRDefault="00117AA7" w:rsidP="007A5E8C">
      <w:pPr>
        <w:pStyle w:val="ListParagraph"/>
        <w:numPr>
          <w:ilvl w:val="2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Heartland Academy: Phonemic Awareness training and support </w:t>
      </w:r>
      <w:r w:rsidR="00FD3BBE">
        <w:rPr>
          <w:rFonts w:ascii="Georgia" w:eastAsia="Times New Roman" w:hAnsi="Georgia" w:cs="Times New Roman"/>
          <w:color w:val="000000"/>
          <w:sz w:val="24"/>
          <w:szCs w:val="24"/>
        </w:rPr>
        <w:t>provided by</w:t>
      </w:r>
      <w:r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Sherri Richter</w:t>
      </w:r>
      <w:r w:rsidR="007A5E8C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0711A228" w14:textId="1B1B6FF3" w:rsidR="00117AA7" w:rsidRPr="007A5E8C" w:rsidRDefault="00117AA7" w:rsidP="007A5E8C">
      <w:pPr>
        <w:pStyle w:val="ListParagraph"/>
        <w:numPr>
          <w:ilvl w:val="2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A5E8C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824F09" w:rsidRPr="007A5E8C">
        <w:rPr>
          <w:rFonts w:ascii="Georgia" w:eastAsia="Times New Roman" w:hAnsi="Georgia" w:cs="Times New Roman"/>
          <w:color w:val="000000"/>
          <w:sz w:val="24"/>
          <w:szCs w:val="24"/>
        </w:rPr>
        <w:t>eaching and Learning t</w:t>
      </w:r>
      <w:r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eam meetings </w:t>
      </w:r>
      <w:r w:rsidR="007A5E8C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are </w:t>
      </w:r>
      <w:r w:rsidRPr="007A5E8C">
        <w:rPr>
          <w:rFonts w:ascii="Georgia" w:eastAsia="Times New Roman" w:hAnsi="Georgia" w:cs="Times New Roman"/>
          <w:color w:val="000000"/>
          <w:sz w:val="24"/>
          <w:szCs w:val="24"/>
        </w:rPr>
        <w:t>scheduled for December 9 and January 27 to plan for second semester and beyond</w:t>
      </w:r>
      <w:r w:rsidR="007A5E8C" w:rsidRPr="007A5E8C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6CC0D126" w14:textId="77777777" w:rsidR="00B56D7A" w:rsidRDefault="00B56D7A" w:rsidP="00117AA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25D351B" w14:textId="44B84877" w:rsidR="00117AA7" w:rsidRDefault="00117AA7" w:rsidP="00117AA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Gifted Team</w:t>
      </w:r>
    </w:p>
    <w:p w14:paraId="11446A97" w14:textId="4681E51B" w:rsidR="00117AA7" w:rsidRPr="00117AA7" w:rsidRDefault="00117AA7" w:rsidP="00B56D7A">
      <w:pPr>
        <w:pStyle w:val="ListParagraph"/>
        <w:numPr>
          <w:ilvl w:val="2"/>
          <w:numId w:val="3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>Student Events</w:t>
      </w:r>
    </w:p>
    <w:p w14:paraId="4247A3AA" w14:textId="00782209" w:rsidR="00117AA7" w:rsidRDefault="00117AA7" w:rsidP="00117AA7">
      <w:pPr>
        <w:pStyle w:val="ListParagraph"/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Academic Challenge is planned 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 xml:space="preserve">out 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>for the year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, with 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>Colleen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Haynes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 taking over for Leanna in February</w:t>
      </w:r>
    </w:p>
    <w:p w14:paraId="04EA849D" w14:textId="7BB5ECAA" w:rsidR="00117AA7" w:rsidRDefault="00117AA7" w:rsidP="00117AA7">
      <w:pPr>
        <w:pStyle w:val="ListParagraph"/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Plans for 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Spelling Bee 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 xml:space="preserve">are 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>coming together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under Leah Barger’s guidance</w:t>
      </w:r>
    </w:p>
    <w:p w14:paraId="49BB489A" w14:textId="2C0AD308" w:rsidR="00117AA7" w:rsidRPr="00117AA7" w:rsidRDefault="00117AA7" w:rsidP="00117AA7">
      <w:pPr>
        <w:pStyle w:val="ListParagraph"/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Artapolooza: This year, Jenny Pennell 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>hopes</w:t>
      </w:r>
      <w:r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add music from student soloists and 3-4 person ensembles on Sunday afternoon</w:t>
      </w:r>
    </w:p>
    <w:p w14:paraId="60B906B8" w14:textId="14B3DA15" w:rsidR="00B56D7A" w:rsidRPr="007A5E8C" w:rsidRDefault="00BC74F0" w:rsidP="001D0775">
      <w:pPr>
        <w:pStyle w:val="ListParagraph"/>
        <w:numPr>
          <w:ilvl w:val="2"/>
          <w:numId w:val="3"/>
        </w:numPr>
        <w:spacing w:after="1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Gifted b</w:t>
      </w:r>
      <w:r w:rsidR="00117AA7" w:rsidRPr="007A5E8C">
        <w:rPr>
          <w:rFonts w:ascii="Georgia" w:eastAsia="Times New Roman" w:hAnsi="Georgia" w:cs="Times New Roman"/>
          <w:color w:val="000000"/>
          <w:sz w:val="24"/>
          <w:szCs w:val="24"/>
        </w:rPr>
        <w:t>ook studies</w:t>
      </w:r>
      <w:r w:rsidR="007A5E8C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for teachers </w:t>
      </w:r>
      <w:r w:rsidR="00117AA7" w:rsidRPr="007A5E8C">
        <w:rPr>
          <w:rFonts w:ascii="Georgia" w:eastAsia="Times New Roman" w:hAnsi="Georgia" w:cs="Times New Roman"/>
          <w:color w:val="000000"/>
          <w:sz w:val="24"/>
          <w:szCs w:val="24"/>
        </w:rPr>
        <w:t>are starting to overflow with part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icipants</w:t>
      </w:r>
      <w:r w:rsidR="00117AA7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continue to be very popular; current study </w:t>
      </w:r>
      <w:r w:rsidR="00117AA7" w:rsidRPr="007A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Creative Schools</w:t>
      </w:r>
      <w:r w:rsidR="00117AA7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has 35+ teachers enrolled; </w:t>
      </w:r>
      <w:r w:rsidR="00117AA7" w:rsidRPr="007A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Think Like a Lawyer </w:t>
      </w:r>
      <w:r w:rsidR="00117AA7" w:rsidRPr="007A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may have 90 participants.  </w:t>
      </w:r>
    </w:p>
    <w:p w14:paraId="1057C564" w14:textId="77777777" w:rsidR="007A5E8C" w:rsidRPr="007A5E8C" w:rsidRDefault="007A5E8C" w:rsidP="007A5E8C">
      <w:pPr>
        <w:pStyle w:val="ListParagraph"/>
        <w:spacing w:after="160"/>
        <w:ind w:left="21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2F62719F" w14:textId="26D4078C" w:rsidR="00117AA7" w:rsidRDefault="00824F09" w:rsidP="00824F09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Comprehensive Literacy State Development Grant</w:t>
      </w:r>
    </w:p>
    <w:p w14:paraId="2F325163" w14:textId="28D6116C" w:rsidR="00E1237F" w:rsidRPr="00117AA7" w:rsidRDefault="00E1237F" w:rsidP="00E123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(Model sites: Mansfield Springmill STEM Elementary and Plymouth-Shiloh Elementary schools)</w:t>
      </w:r>
    </w:p>
    <w:p w14:paraId="3E31C107" w14:textId="69FA47AD" w:rsidR="00C80D39" w:rsidRPr="00C80D39" w:rsidRDefault="00117AA7" w:rsidP="00C80D3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>Family engagement book bag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book project</w:t>
      </w:r>
      <w:r w:rsidR="007A5E8C">
        <w:rPr>
          <w:rFonts w:ascii="Georgia" w:eastAsia="Times New Roman" w:hAnsi="Georgia" w:cs="Times New Roman"/>
          <w:color w:val="000000"/>
          <w:sz w:val="24"/>
          <w:szCs w:val="24"/>
        </w:rPr>
        <w:t>s are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very successful,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hundreds of books and activities going out to students 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families 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each month.  O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>nly a handful of family activity logs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 xml:space="preserve"> were not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returned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 xml:space="preserve"> last month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>, and s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tudents 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 xml:space="preserve">are 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>excited to have their own books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5A079A4E" w14:textId="1F8ABC4A" w:rsidR="00117AA7" w:rsidRPr="00C80D39" w:rsidRDefault="00117AA7" w:rsidP="00C80D3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Lisa Cook and Kelly Britton 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provide in-depth,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direct services 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at the model sites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ensure fidelity to CLSD instruction and assessment</w:t>
      </w:r>
      <w:r w:rsidR="00BC74F0">
        <w:rPr>
          <w:rFonts w:ascii="Georgia" w:eastAsia="Times New Roman" w:hAnsi="Georgia" w:cs="Times New Roman"/>
          <w:color w:val="000000"/>
          <w:sz w:val="24"/>
          <w:szCs w:val="24"/>
        </w:rPr>
        <w:t>, and student achievement</w:t>
      </w:r>
      <w:r w:rsidRPr="00C80D39">
        <w:rPr>
          <w:rFonts w:ascii="Georgia" w:eastAsia="Times New Roman" w:hAnsi="Georgia" w:cs="Times New Roman"/>
          <w:color w:val="000000"/>
          <w:sz w:val="24"/>
          <w:szCs w:val="24"/>
        </w:rPr>
        <w:t xml:space="preserve"> goals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7E301621" w14:textId="4D515F2D" w:rsidR="00B56D7A" w:rsidRDefault="00B56D7A" w:rsidP="00117AA7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E556974" w14:textId="55D36328" w:rsidR="00824F09" w:rsidRDefault="00117AA7" w:rsidP="00E1237F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17AA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Curriculum, Instruction, and Assessment network</w:t>
      </w:r>
      <w:r w:rsidR="00E1237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: </w:t>
      </w:r>
      <w:r w:rsidR="00824F0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November 12, 2021</w:t>
      </w:r>
    </w:p>
    <w:p w14:paraId="6D534AF9" w14:textId="532219E4" w:rsidR="00117AA7" w:rsidRDefault="00BC74F0" w:rsidP="00117AA7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Dr. </w:t>
      </w:r>
      <w:r w:rsidR="00117AA7" w:rsidRPr="00117AA7">
        <w:rPr>
          <w:rFonts w:ascii="Georgia" w:eastAsia="Times New Roman" w:hAnsi="Georgia" w:cs="Times New Roman"/>
          <w:color w:val="000000"/>
          <w:sz w:val="24"/>
          <w:szCs w:val="24"/>
        </w:rPr>
        <w:t>Mark Burke presented critical components of mission, vision, and leadership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to the group, and</w:t>
      </w:r>
      <w:r w:rsidR="00117AA7" w:rsidRPr="00117AA7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participants </w:t>
      </w:r>
      <w:r w:rsidR="00824F09">
        <w:rPr>
          <w:rFonts w:ascii="Georgia" w:eastAsia="Times New Roman" w:hAnsi="Georgia" w:cs="Times New Roman"/>
          <w:color w:val="000000"/>
          <w:sz w:val="24"/>
          <w:szCs w:val="24"/>
        </w:rPr>
        <w:t xml:space="preserve">were very </w:t>
      </w:r>
      <w:r w:rsidR="00117AA7" w:rsidRPr="00117AA7">
        <w:rPr>
          <w:rFonts w:ascii="Georgia" w:eastAsia="Times New Roman" w:hAnsi="Georgia" w:cs="Times New Roman"/>
          <w:color w:val="000000"/>
          <w:sz w:val="24"/>
          <w:szCs w:val="24"/>
        </w:rPr>
        <w:t>appreciative of the information</w:t>
      </w:r>
      <w:r w:rsidR="00E1237F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2CAC1D54" w14:textId="61EDDD2E" w:rsidR="00C80D39" w:rsidRDefault="00C80D39" w:rsidP="00117AA7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D4B1A5B" w14:textId="453EFD6F" w:rsidR="00C80D39" w:rsidRDefault="00C80D39" w:rsidP="00117AA7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C8D6637" w14:textId="77970C1E" w:rsidR="00C80D39" w:rsidRDefault="00C80D39" w:rsidP="00117AA7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8B8C751" w14:textId="568A42DE" w:rsidR="00C80D39" w:rsidRPr="00C80D39" w:rsidRDefault="00C80D39" w:rsidP="00C80D3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On behalf of all the teams, we appreciate your support and leadership!</w:t>
      </w:r>
    </w:p>
    <w:sectPr w:rsidR="00C80D39" w:rsidRPr="00C8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32C"/>
    <w:multiLevelType w:val="hybridMultilevel"/>
    <w:tmpl w:val="98B26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84C18"/>
    <w:multiLevelType w:val="multilevel"/>
    <w:tmpl w:val="3562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Georgia" w:hAnsi="Georgia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976BF"/>
    <w:multiLevelType w:val="multilevel"/>
    <w:tmpl w:val="3C04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65E7D"/>
    <w:multiLevelType w:val="hybridMultilevel"/>
    <w:tmpl w:val="1A8A87D2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9162D4"/>
    <w:multiLevelType w:val="hybridMultilevel"/>
    <w:tmpl w:val="EC3EA166"/>
    <w:lvl w:ilvl="0" w:tplc="DF9E649A">
      <w:start w:val="1"/>
      <w:numFmt w:val="decimal"/>
      <w:lvlText w:val="%1."/>
      <w:lvlJc w:val="left"/>
      <w:pPr>
        <w:ind w:left="216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B859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E442E6"/>
    <w:multiLevelType w:val="hybridMultilevel"/>
    <w:tmpl w:val="4990A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2"/>
    <w:lvlOverride w:ilvl="0">
      <w:lvl w:ilvl="0">
        <w:start w:val="1"/>
        <w:numFmt w:val="lowerLetter"/>
        <w:lvlText w:val="%1."/>
        <w:lvlJc w:val="right"/>
        <w:rPr>
          <w:rFonts w:ascii="Georgia" w:eastAsia="Times New Roman" w:hAnsi="Georgia" w:cs="Times New Roman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A7"/>
    <w:rsid w:val="000D5206"/>
    <w:rsid w:val="00117AA7"/>
    <w:rsid w:val="002F5C8B"/>
    <w:rsid w:val="00350EDC"/>
    <w:rsid w:val="00355910"/>
    <w:rsid w:val="007A5E8C"/>
    <w:rsid w:val="00824F09"/>
    <w:rsid w:val="00AF7274"/>
    <w:rsid w:val="00B56D7A"/>
    <w:rsid w:val="00BC74F0"/>
    <w:rsid w:val="00C609E5"/>
    <w:rsid w:val="00C80D39"/>
    <w:rsid w:val="00E1237F"/>
    <w:rsid w:val="00FA1401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99F7"/>
  <w15:chartTrackingRefBased/>
  <w15:docId w15:val="{59DCA934-FD40-40C0-AC6F-77EF116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7AA7"/>
  </w:style>
  <w:style w:type="paragraph" w:styleId="ListParagraph">
    <w:name w:val="List Paragraph"/>
    <w:basedOn w:val="Normal"/>
    <w:uiPriority w:val="34"/>
    <w:qFormat/>
    <w:rsid w:val="0011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Lynn M. Meister</cp:lastModifiedBy>
  <cp:revision>4</cp:revision>
  <cp:lastPrinted>2021-11-30T20:24:00Z</cp:lastPrinted>
  <dcterms:created xsi:type="dcterms:W3CDTF">2021-11-30T20:20:00Z</dcterms:created>
  <dcterms:modified xsi:type="dcterms:W3CDTF">2021-11-30T20:35:00Z</dcterms:modified>
</cp:coreProperties>
</file>