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2718" w:rsidRDefault="004563D2">
      <w:pPr>
        <w:spacing w:after="160" w:line="259" w:lineRule="auto"/>
        <w:jc w:val="center"/>
        <w:rPr>
          <w:rFonts w:ascii="Georgia" w:eastAsia="Georgia" w:hAnsi="Georgia" w:cs="Georgia"/>
          <w:b/>
          <w:sz w:val="28"/>
          <w:szCs w:val="28"/>
        </w:rPr>
      </w:pPr>
      <w:r>
        <w:rPr>
          <w:rFonts w:ascii="Georgia" w:eastAsia="Georgia" w:hAnsi="Georgia" w:cs="Georgia"/>
          <w:b/>
          <w:sz w:val="28"/>
          <w:szCs w:val="28"/>
        </w:rPr>
        <w:t>Governing Board Report</w:t>
      </w:r>
    </w:p>
    <w:p w14:paraId="00000002" w14:textId="77777777" w:rsidR="00A82718" w:rsidRDefault="004563D2">
      <w:pPr>
        <w:spacing w:after="160" w:line="259" w:lineRule="auto"/>
        <w:jc w:val="center"/>
        <w:rPr>
          <w:rFonts w:ascii="Georgia" w:eastAsia="Georgia" w:hAnsi="Georgia" w:cs="Georgia"/>
          <w:b/>
          <w:sz w:val="28"/>
          <w:szCs w:val="28"/>
        </w:rPr>
      </w:pPr>
      <w:r>
        <w:rPr>
          <w:rFonts w:ascii="Georgia" w:eastAsia="Georgia" w:hAnsi="Georgia" w:cs="Georgia"/>
          <w:b/>
          <w:sz w:val="28"/>
          <w:szCs w:val="28"/>
        </w:rPr>
        <w:t>Lynn Meister, Director of Teaching and Learning</w:t>
      </w:r>
    </w:p>
    <w:p w14:paraId="00000003" w14:textId="77777777" w:rsidR="00A82718" w:rsidRDefault="004563D2">
      <w:pPr>
        <w:spacing w:after="160" w:line="259" w:lineRule="auto"/>
        <w:jc w:val="center"/>
        <w:rPr>
          <w:rFonts w:ascii="Georgia" w:eastAsia="Georgia" w:hAnsi="Georgia" w:cs="Georgia"/>
          <w:b/>
          <w:sz w:val="28"/>
          <w:szCs w:val="28"/>
        </w:rPr>
      </w:pPr>
      <w:r>
        <w:rPr>
          <w:rFonts w:ascii="Georgia" w:eastAsia="Georgia" w:hAnsi="Georgia" w:cs="Georgia"/>
          <w:b/>
          <w:sz w:val="28"/>
          <w:szCs w:val="28"/>
        </w:rPr>
        <w:t>June 16, 2021</w:t>
      </w:r>
    </w:p>
    <w:p w14:paraId="00000004" w14:textId="77777777" w:rsidR="00A82718" w:rsidRDefault="004563D2">
      <w:pPr>
        <w:spacing w:after="160" w:line="259" w:lineRule="auto"/>
        <w:rPr>
          <w:rFonts w:ascii="Georgia" w:eastAsia="Georgia" w:hAnsi="Georgia" w:cs="Georgia"/>
          <w:b/>
          <w:sz w:val="24"/>
          <w:szCs w:val="24"/>
        </w:rPr>
      </w:pPr>
      <w:r>
        <w:rPr>
          <w:rFonts w:ascii="Georgia" w:eastAsia="Georgia" w:hAnsi="Georgia" w:cs="Georgia"/>
          <w:b/>
          <w:sz w:val="24"/>
          <w:szCs w:val="24"/>
        </w:rPr>
        <w:t>Teaching and Learning</w:t>
      </w:r>
    </w:p>
    <w:p w14:paraId="00000005" w14:textId="77777777" w:rsidR="00A82718" w:rsidRDefault="004563D2">
      <w:pPr>
        <w:numPr>
          <w:ilvl w:val="0"/>
          <w:numId w:val="2"/>
        </w:numPr>
        <w:spacing w:line="259" w:lineRule="auto"/>
        <w:rPr>
          <w:rFonts w:ascii="Georgia" w:eastAsia="Georgia" w:hAnsi="Georgia" w:cs="Georgia"/>
          <w:sz w:val="24"/>
          <w:szCs w:val="24"/>
        </w:rPr>
      </w:pPr>
      <w:r>
        <w:rPr>
          <w:rFonts w:ascii="Georgia" w:eastAsia="Georgia" w:hAnsi="Georgia" w:cs="Georgia"/>
          <w:sz w:val="24"/>
          <w:szCs w:val="24"/>
        </w:rPr>
        <w:t xml:space="preserve">All </w:t>
      </w:r>
      <w:proofErr w:type="spellStart"/>
      <w:r>
        <w:rPr>
          <w:rFonts w:ascii="Georgia" w:eastAsia="Georgia" w:hAnsi="Georgia" w:cs="Georgia"/>
          <w:sz w:val="24"/>
          <w:szCs w:val="24"/>
        </w:rPr>
        <w:t>T&amp;L</w:t>
      </w:r>
      <w:proofErr w:type="spellEnd"/>
      <w:r>
        <w:rPr>
          <w:rFonts w:ascii="Georgia" w:eastAsia="Georgia" w:hAnsi="Georgia" w:cs="Georgia"/>
          <w:sz w:val="24"/>
          <w:szCs w:val="24"/>
        </w:rPr>
        <w:t xml:space="preserve"> contracted days in 2020 - 2021 have been fulfilled in each district, for a total of </w:t>
      </w:r>
      <w:r>
        <w:rPr>
          <w:rFonts w:ascii="Georgia" w:eastAsia="Georgia" w:hAnsi="Georgia" w:cs="Georgia"/>
          <w:b/>
          <w:sz w:val="24"/>
          <w:szCs w:val="24"/>
        </w:rPr>
        <w:t xml:space="preserve">180 days </w:t>
      </w:r>
      <w:r>
        <w:rPr>
          <w:rFonts w:ascii="Georgia" w:eastAsia="Georgia" w:hAnsi="Georgia" w:cs="Georgia"/>
          <w:sz w:val="24"/>
          <w:szCs w:val="24"/>
        </w:rPr>
        <w:t xml:space="preserve">of </w:t>
      </w:r>
      <w:proofErr w:type="gramStart"/>
      <w:r>
        <w:rPr>
          <w:rFonts w:ascii="Georgia" w:eastAsia="Georgia" w:hAnsi="Georgia" w:cs="Georgia"/>
          <w:sz w:val="24"/>
          <w:szCs w:val="24"/>
        </w:rPr>
        <w:t>service</w:t>
      </w:r>
      <w:proofErr w:type="gramEnd"/>
    </w:p>
    <w:p w14:paraId="00000006" w14:textId="77777777" w:rsidR="00A82718" w:rsidRDefault="004563D2">
      <w:pPr>
        <w:numPr>
          <w:ilvl w:val="0"/>
          <w:numId w:val="2"/>
        </w:numPr>
        <w:spacing w:line="259" w:lineRule="auto"/>
        <w:rPr>
          <w:rFonts w:ascii="Georgia" w:eastAsia="Georgia" w:hAnsi="Georgia" w:cs="Georgia"/>
          <w:sz w:val="24"/>
          <w:szCs w:val="24"/>
        </w:rPr>
      </w:pPr>
      <w:r>
        <w:rPr>
          <w:rFonts w:ascii="Georgia" w:eastAsia="Georgia" w:hAnsi="Georgia" w:cs="Georgia"/>
          <w:sz w:val="24"/>
          <w:szCs w:val="24"/>
        </w:rPr>
        <w:t xml:space="preserve">For 2021 - 2022, Crestview Local and Plymouth-Shiloh Local are each new clients for a unit of </w:t>
      </w:r>
      <w:proofErr w:type="spellStart"/>
      <w:r>
        <w:rPr>
          <w:rFonts w:ascii="Georgia" w:eastAsia="Georgia" w:hAnsi="Georgia" w:cs="Georgia"/>
          <w:sz w:val="24"/>
          <w:szCs w:val="24"/>
        </w:rPr>
        <w:t>T&amp;L</w:t>
      </w:r>
      <w:proofErr w:type="spellEnd"/>
      <w:r>
        <w:rPr>
          <w:rFonts w:ascii="Georgia" w:eastAsia="Georgia" w:hAnsi="Georgia" w:cs="Georgia"/>
          <w:sz w:val="24"/>
          <w:szCs w:val="24"/>
        </w:rPr>
        <w:t xml:space="preserve"> each, and Mansfield City is adding an extra un</w:t>
      </w:r>
      <w:r>
        <w:rPr>
          <w:rFonts w:ascii="Georgia" w:eastAsia="Georgia" w:hAnsi="Georgia" w:cs="Georgia"/>
          <w:sz w:val="24"/>
          <w:szCs w:val="24"/>
        </w:rPr>
        <w:t>it, bringing the team up to 8.5 units with 7 districts, (</w:t>
      </w:r>
      <w:r>
        <w:rPr>
          <w:rFonts w:ascii="Georgia" w:eastAsia="Georgia" w:hAnsi="Georgia" w:cs="Georgia"/>
          <w:b/>
          <w:sz w:val="24"/>
          <w:szCs w:val="24"/>
        </w:rPr>
        <w:t>total of 270 days</w:t>
      </w:r>
      <w:r>
        <w:rPr>
          <w:rFonts w:ascii="Georgia" w:eastAsia="Georgia" w:hAnsi="Georgia" w:cs="Georgia"/>
          <w:sz w:val="24"/>
          <w:szCs w:val="24"/>
        </w:rPr>
        <w:t>).  This is a significant increase in the amount of our contracted services.</w:t>
      </w:r>
    </w:p>
    <w:p w14:paraId="00000007" w14:textId="77777777" w:rsidR="00A82718" w:rsidRDefault="004563D2">
      <w:pPr>
        <w:numPr>
          <w:ilvl w:val="0"/>
          <w:numId w:val="2"/>
        </w:numPr>
        <w:spacing w:line="259" w:lineRule="auto"/>
        <w:rPr>
          <w:rFonts w:ascii="Georgia" w:eastAsia="Georgia" w:hAnsi="Georgia" w:cs="Georgia"/>
          <w:sz w:val="24"/>
          <w:szCs w:val="24"/>
        </w:rPr>
      </w:pPr>
      <w:r>
        <w:rPr>
          <w:rFonts w:ascii="Georgia" w:eastAsia="Georgia" w:hAnsi="Georgia" w:cs="Georgia"/>
          <w:sz w:val="24"/>
          <w:szCs w:val="24"/>
        </w:rPr>
        <w:t xml:space="preserve">I am in contact with the curriculum director at Mt. Gilead about possible </w:t>
      </w:r>
      <w:proofErr w:type="spellStart"/>
      <w:r>
        <w:rPr>
          <w:rFonts w:ascii="Georgia" w:eastAsia="Georgia" w:hAnsi="Georgia" w:cs="Georgia"/>
          <w:sz w:val="24"/>
          <w:szCs w:val="24"/>
        </w:rPr>
        <w:t>T&amp;L</w:t>
      </w:r>
      <w:proofErr w:type="spellEnd"/>
      <w:r>
        <w:rPr>
          <w:rFonts w:ascii="Georgia" w:eastAsia="Georgia" w:hAnsi="Georgia" w:cs="Georgia"/>
          <w:sz w:val="24"/>
          <w:szCs w:val="24"/>
        </w:rPr>
        <w:t xml:space="preserve"> projects in the </w:t>
      </w:r>
      <w:proofErr w:type="gramStart"/>
      <w:r>
        <w:rPr>
          <w:rFonts w:ascii="Georgia" w:eastAsia="Georgia" w:hAnsi="Georgia" w:cs="Georgia"/>
          <w:sz w:val="24"/>
          <w:szCs w:val="24"/>
        </w:rPr>
        <w:t>fall</w:t>
      </w:r>
      <w:proofErr w:type="gramEnd"/>
    </w:p>
    <w:p w14:paraId="00000008" w14:textId="77777777" w:rsidR="00A82718" w:rsidRDefault="004563D2">
      <w:pPr>
        <w:numPr>
          <w:ilvl w:val="0"/>
          <w:numId w:val="2"/>
        </w:numPr>
        <w:spacing w:line="259" w:lineRule="auto"/>
        <w:rPr>
          <w:rFonts w:ascii="Georgia" w:eastAsia="Georgia" w:hAnsi="Georgia" w:cs="Georgia"/>
          <w:sz w:val="24"/>
          <w:szCs w:val="24"/>
        </w:rPr>
      </w:pPr>
      <w:proofErr w:type="spellStart"/>
      <w:r>
        <w:rPr>
          <w:rFonts w:ascii="Georgia" w:eastAsia="Georgia" w:hAnsi="Georgia" w:cs="Georgia"/>
          <w:sz w:val="24"/>
          <w:szCs w:val="24"/>
        </w:rPr>
        <w:t>T&amp;L</w:t>
      </w:r>
      <w:proofErr w:type="spellEnd"/>
      <w:r>
        <w:rPr>
          <w:rFonts w:ascii="Georgia" w:eastAsia="Georgia" w:hAnsi="Georgia" w:cs="Georgia"/>
          <w:sz w:val="24"/>
          <w:szCs w:val="24"/>
        </w:rPr>
        <w:t xml:space="preserve"> is</w:t>
      </w:r>
      <w:r>
        <w:rPr>
          <w:rFonts w:ascii="Georgia" w:eastAsia="Georgia" w:hAnsi="Georgia" w:cs="Georgia"/>
          <w:sz w:val="24"/>
          <w:szCs w:val="24"/>
        </w:rPr>
        <w:t xml:space="preserve"> adding the option for client districts to contract for small projects (up to 5 days per district) scheduled around contracted districts’ time; the goal is to give them a sample of </w:t>
      </w:r>
      <w:proofErr w:type="spellStart"/>
      <w:r>
        <w:rPr>
          <w:rFonts w:ascii="Georgia" w:eastAsia="Georgia" w:hAnsi="Georgia" w:cs="Georgia"/>
          <w:sz w:val="24"/>
          <w:szCs w:val="24"/>
        </w:rPr>
        <w:t>T&amp;L</w:t>
      </w:r>
      <w:proofErr w:type="spellEnd"/>
      <w:r>
        <w:rPr>
          <w:rFonts w:ascii="Georgia" w:eastAsia="Georgia" w:hAnsi="Georgia" w:cs="Georgia"/>
          <w:sz w:val="24"/>
          <w:szCs w:val="24"/>
        </w:rPr>
        <w:t xml:space="preserve"> service to encourage additional commitments for contracted </w:t>
      </w:r>
      <w:proofErr w:type="gramStart"/>
      <w:r>
        <w:rPr>
          <w:rFonts w:ascii="Georgia" w:eastAsia="Georgia" w:hAnsi="Georgia" w:cs="Georgia"/>
          <w:sz w:val="24"/>
          <w:szCs w:val="24"/>
        </w:rPr>
        <w:t>services</w:t>
      </w:r>
      <w:proofErr w:type="gramEnd"/>
    </w:p>
    <w:p w14:paraId="00000009" w14:textId="77777777" w:rsidR="00A82718" w:rsidRDefault="004563D2">
      <w:pPr>
        <w:numPr>
          <w:ilvl w:val="0"/>
          <w:numId w:val="2"/>
        </w:numPr>
        <w:spacing w:line="259" w:lineRule="auto"/>
        <w:rPr>
          <w:rFonts w:ascii="Georgia" w:eastAsia="Georgia" w:hAnsi="Georgia" w:cs="Georgia"/>
          <w:sz w:val="24"/>
          <w:szCs w:val="24"/>
        </w:rPr>
      </w:pPr>
      <w:r>
        <w:rPr>
          <w:rFonts w:ascii="Georgia" w:eastAsia="Georgia" w:hAnsi="Georgia" w:cs="Georgia"/>
          <w:sz w:val="24"/>
          <w:szCs w:val="24"/>
        </w:rPr>
        <w:t xml:space="preserve">We </w:t>
      </w:r>
      <w:r>
        <w:rPr>
          <w:rFonts w:ascii="Georgia" w:eastAsia="Georgia" w:hAnsi="Georgia" w:cs="Georgia"/>
          <w:sz w:val="24"/>
          <w:szCs w:val="24"/>
        </w:rPr>
        <w:t xml:space="preserve">saw exponential growth in the need for literacy PD and coaching throughout the year, including four </w:t>
      </w:r>
      <w:proofErr w:type="spellStart"/>
      <w:r>
        <w:rPr>
          <w:rFonts w:ascii="Georgia" w:eastAsia="Georgia" w:hAnsi="Georgia" w:cs="Georgia"/>
          <w:sz w:val="24"/>
          <w:szCs w:val="24"/>
        </w:rPr>
        <w:t>inservices</w:t>
      </w:r>
      <w:proofErr w:type="spellEnd"/>
      <w:r>
        <w:rPr>
          <w:rFonts w:ascii="Georgia" w:eastAsia="Georgia" w:hAnsi="Georgia" w:cs="Georgia"/>
          <w:sz w:val="24"/>
          <w:szCs w:val="24"/>
        </w:rPr>
        <w:t xml:space="preserve"> in June; literacy </w:t>
      </w:r>
      <w:proofErr w:type="spellStart"/>
      <w:r>
        <w:rPr>
          <w:rFonts w:ascii="Georgia" w:eastAsia="Georgia" w:hAnsi="Georgia" w:cs="Georgia"/>
          <w:sz w:val="24"/>
          <w:szCs w:val="24"/>
        </w:rPr>
        <w:t>inservices</w:t>
      </w:r>
      <w:proofErr w:type="spellEnd"/>
      <w:r>
        <w:rPr>
          <w:rFonts w:ascii="Georgia" w:eastAsia="Georgia" w:hAnsi="Georgia" w:cs="Georgia"/>
          <w:sz w:val="24"/>
          <w:szCs w:val="24"/>
        </w:rPr>
        <w:t xml:space="preserve"> will begin again in early </w:t>
      </w:r>
      <w:proofErr w:type="gramStart"/>
      <w:r>
        <w:rPr>
          <w:rFonts w:ascii="Georgia" w:eastAsia="Georgia" w:hAnsi="Georgia" w:cs="Georgia"/>
          <w:sz w:val="24"/>
          <w:szCs w:val="24"/>
        </w:rPr>
        <w:t>August</w:t>
      </w:r>
      <w:proofErr w:type="gramEnd"/>
      <w:r>
        <w:rPr>
          <w:rFonts w:ascii="Georgia" w:eastAsia="Georgia" w:hAnsi="Georgia" w:cs="Georgia"/>
          <w:sz w:val="24"/>
          <w:szCs w:val="24"/>
        </w:rPr>
        <w:t xml:space="preserve"> </w:t>
      </w:r>
    </w:p>
    <w:p w14:paraId="0000000A" w14:textId="77777777" w:rsidR="00A82718" w:rsidRDefault="004563D2">
      <w:pPr>
        <w:numPr>
          <w:ilvl w:val="0"/>
          <w:numId w:val="2"/>
        </w:numPr>
        <w:spacing w:line="259" w:lineRule="auto"/>
        <w:rPr>
          <w:rFonts w:ascii="Georgia" w:eastAsia="Georgia" w:hAnsi="Georgia" w:cs="Georgia"/>
          <w:sz w:val="24"/>
          <w:szCs w:val="24"/>
        </w:rPr>
      </w:pPr>
      <w:r>
        <w:rPr>
          <w:rFonts w:ascii="Georgia" w:eastAsia="Georgia" w:hAnsi="Georgia" w:cs="Georgia"/>
          <w:sz w:val="24"/>
          <w:szCs w:val="24"/>
        </w:rPr>
        <w:t xml:space="preserve">We welcome Lisa Walter </w:t>
      </w:r>
      <w:proofErr w:type="gramStart"/>
      <w:r>
        <w:rPr>
          <w:rFonts w:ascii="Georgia" w:eastAsia="Georgia" w:hAnsi="Georgia" w:cs="Georgia"/>
          <w:sz w:val="24"/>
          <w:szCs w:val="24"/>
        </w:rPr>
        <w:t>as  the</w:t>
      </w:r>
      <w:proofErr w:type="gramEnd"/>
      <w:r>
        <w:rPr>
          <w:rFonts w:ascii="Georgia" w:eastAsia="Georgia" w:hAnsi="Georgia" w:cs="Georgia"/>
          <w:sz w:val="24"/>
          <w:szCs w:val="24"/>
        </w:rPr>
        <w:t xml:space="preserve"> </w:t>
      </w:r>
      <w:proofErr w:type="spellStart"/>
      <w:r>
        <w:rPr>
          <w:rFonts w:ascii="Georgia" w:eastAsia="Georgia" w:hAnsi="Georgia" w:cs="Georgia"/>
          <w:sz w:val="24"/>
          <w:szCs w:val="24"/>
        </w:rPr>
        <w:t>T&amp;L</w:t>
      </w:r>
      <w:proofErr w:type="spellEnd"/>
      <w:r>
        <w:rPr>
          <w:rFonts w:ascii="Georgia" w:eastAsia="Georgia" w:hAnsi="Georgia" w:cs="Georgia"/>
          <w:sz w:val="24"/>
          <w:szCs w:val="24"/>
        </w:rPr>
        <w:t xml:space="preserve"> team’s new Educational Consultant for literacy </w:t>
      </w:r>
      <w:r>
        <w:rPr>
          <w:rFonts w:ascii="Georgia" w:eastAsia="Georgia" w:hAnsi="Georgia" w:cs="Georgia"/>
          <w:sz w:val="24"/>
          <w:szCs w:val="24"/>
        </w:rPr>
        <w:t xml:space="preserve">in 2021 - 2022 </w:t>
      </w:r>
    </w:p>
    <w:p w14:paraId="0000000B" w14:textId="77777777" w:rsidR="00A82718" w:rsidRDefault="004563D2">
      <w:pPr>
        <w:numPr>
          <w:ilvl w:val="0"/>
          <w:numId w:val="2"/>
        </w:numPr>
        <w:spacing w:line="259" w:lineRule="auto"/>
        <w:rPr>
          <w:rFonts w:ascii="Georgia" w:eastAsia="Georgia" w:hAnsi="Georgia" w:cs="Georgia"/>
          <w:sz w:val="24"/>
          <w:szCs w:val="24"/>
        </w:rPr>
      </w:pPr>
      <w:r>
        <w:rPr>
          <w:rFonts w:ascii="Georgia" w:eastAsia="Georgia" w:hAnsi="Georgia" w:cs="Georgia"/>
          <w:sz w:val="24"/>
          <w:szCs w:val="24"/>
        </w:rPr>
        <w:t xml:space="preserve">Ally </w:t>
      </w:r>
      <w:proofErr w:type="spellStart"/>
      <w:r>
        <w:rPr>
          <w:rFonts w:ascii="Georgia" w:eastAsia="Georgia" w:hAnsi="Georgia" w:cs="Georgia"/>
          <w:sz w:val="24"/>
          <w:szCs w:val="24"/>
        </w:rPr>
        <w:t>Schleichert</w:t>
      </w:r>
      <w:proofErr w:type="spellEnd"/>
      <w:r>
        <w:rPr>
          <w:rFonts w:ascii="Georgia" w:eastAsia="Georgia" w:hAnsi="Georgia" w:cs="Georgia"/>
          <w:sz w:val="24"/>
          <w:szCs w:val="24"/>
        </w:rPr>
        <w:t xml:space="preserve"> also joins us as gifted consultant one day per week in the fall and two days second semester; she is assigned to </w:t>
      </w:r>
      <w:proofErr w:type="spellStart"/>
      <w:r>
        <w:rPr>
          <w:rFonts w:ascii="Georgia" w:eastAsia="Georgia" w:hAnsi="Georgia" w:cs="Georgia"/>
          <w:sz w:val="24"/>
          <w:szCs w:val="24"/>
        </w:rPr>
        <w:t>T&amp;L</w:t>
      </w:r>
      <w:proofErr w:type="spellEnd"/>
      <w:r>
        <w:rPr>
          <w:rFonts w:ascii="Georgia" w:eastAsia="Georgia" w:hAnsi="Georgia" w:cs="Georgia"/>
          <w:sz w:val="24"/>
          <w:szCs w:val="24"/>
        </w:rPr>
        <w:t xml:space="preserve"> for mathematics and MTSS/special education connections the remaining days of her </w:t>
      </w:r>
      <w:proofErr w:type="gramStart"/>
      <w:r>
        <w:rPr>
          <w:rFonts w:ascii="Georgia" w:eastAsia="Georgia" w:hAnsi="Georgia" w:cs="Georgia"/>
          <w:sz w:val="24"/>
          <w:szCs w:val="24"/>
        </w:rPr>
        <w:t>contract</w:t>
      </w:r>
      <w:proofErr w:type="gramEnd"/>
    </w:p>
    <w:p w14:paraId="0000000C" w14:textId="77777777" w:rsidR="00A82718" w:rsidRDefault="004563D2">
      <w:pPr>
        <w:numPr>
          <w:ilvl w:val="0"/>
          <w:numId w:val="2"/>
        </w:numPr>
        <w:spacing w:after="160" w:line="259" w:lineRule="auto"/>
        <w:rPr>
          <w:rFonts w:ascii="Georgia" w:eastAsia="Georgia" w:hAnsi="Georgia" w:cs="Georgia"/>
          <w:sz w:val="24"/>
          <w:szCs w:val="24"/>
        </w:rPr>
      </w:pPr>
      <w:r>
        <w:rPr>
          <w:rFonts w:ascii="Georgia" w:eastAsia="Georgia" w:hAnsi="Georgia" w:cs="Georgia"/>
          <w:sz w:val="24"/>
          <w:szCs w:val="24"/>
        </w:rPr>
        <w:t xml:space="preserve">The </w:t>
      </w:r>
      <w:proofErr w:type="spellStart"/>
      <w:r>
        <w:rPr>
          <w:rFonts w:ascii="Georgia" w:eastAsia="Georgia" w:hAnsi="Georgia" w:cs="Georgia"/>
          <w:sz w:val="24"/>
          <w:szCs w:val="24"/>
        </w:rPr>
        <w:t>T&amp;L</w:t>
      </w:r>
      <w:proofErr w:type="spellEnd"/>
      <w:r>
        <w:rPr>
          <w:rFonts w:ascii="Georgia" w:eastAsia="Georgia" w:hAnsi="Georgia" w:cs="Georgia"/>
          <w:sz w:val="24"/>
          <w:szCs w:val="24"/>
        </w:rPr>
        <w:t xml:space="preserve"> team wil</w:t>
      </w:r>
      <w:r>
        <w:rPr>
          <w:rFonts w:ascii="Georgia" w:eastAsia="Georgia" w:hAnsi="Georgia" w:cs="Georgia"/>
          <w:sz w:val="24"/>
          <w:szCs w:val="24"/>
        </w:rPr>
        <w:t xml:space="preserve">l have one full-time consultant, Lisa Walter, and three half-time consultants, Leanna Ferreira, Sherri Richter, and (for MTSS) Ally </w:t>
      </w:r>
      <w:proofErr w:type="spellStart"/>
      <w:r>
        <w:rPr>
          <w:rFonts w:ascii="Georgia" w:eastAsia="Georgia" w:hAnsi="Georgia" w:cs="Georgia"/>
          <w:sz w:val="24"/>
          <w:szCs w:val="24"/>
        </w:rPr>
        <w:t>Schleichert</w:t>
      </w:r>
      <w:proofErr w:type="spellEnd"/>
      <w:r>
        <w:rPr>
          <w:rFonts w:ascii="Georgia" w:eastAsia="Georgia" w:hAnsi="Georgia" w:cs="Georgia"/>
          <w:sz w:val="24"/>
          <w:szCs w:val="24"/>
        </w:rPr>
        <w:t xml:space="preserve">.  In addition to my director duties, I provide </w:t>
      </w:r>
      <w:proofErr w:type="gramStart"/>
      <w:r>
        <w:rPr>
          <w:rFonts w:ascii="Georgia" w:eastAsia="Georgia" w:hAnsi="Georgia" w:cs="Georgia"/>
          <w:sz w:val="24"/>
          <w:szCs w:val="24"/>
        </w:rPr>
        <w:t>a number of</w:t>
      </w:r>
      <w:proofErr w:type="gramEnd"/>
      <w:r>
        <w:rPr>
          <w:rFonts w:ascii="Georgia" w:eastAsia="Georgia" w:hAnsi="Georgia" w:cs="Georgia"/>
          <w:sz w:val="24"/>
          <w:szCs w:val="24"/>
        </w:rPr>
        <w:t xml:space="preserve"> days of professional development in literacy for our </w:t>
      </w:r>
      <w:r>
        <w:rPr>
          <w:rFonts w:ascii="Georgia" w:eastAsia="Georgia" w:hAnsi="Georgia" w:cs="Georgia"/>
          <w:sz w:val="24"/>
          <w:szCs w:val="24"/>
        </w:rPr>
        <w:t>contracted districts.</w:t>
      </w:r>
    </w:p>
    <w:p w14:paraId="0000000D" w14:textId="77777777" w:rsidR="00A82718" w:rsidRDefault="004563D2">
      <w:pPr>
        <w:spacing w:after="160" w:line="259" w:lineRule="auto"/>
        <w:rPr>
          <w:rFonts w:ascii="Georgia" w:eastAsia="Georgia" w:hAnsi="Georgia" w:cs="Georgia"/>
          <w:b/>
          <w:sz w:val="24"/>
          <w:szCs w:val="24"/>
        </w:rPr>
      </w:pPr>
      <w:r>
        <w:rPr>
          <w:rFonts w:ascii="Georgia" w:eastAsia="Georgia" w:hAnsi="Georgia" w:cs="Georgia"/>
          <w:b/>
          <w:sz w:val="24"/>
          <w:szCs w:val="24"/>
        </w:rPr>
        <w:t>Gifted Team</w:t>
      </w:r>
    </w:p>
    <w:p w14:paraId="0000000E" w14:textId="77777777" w:rsidR="00A82718" w:rsidRDefault="004563D2">
      <w:pPr>
        <w:numPr>
          <w:ilvl w:val="0"/>
          <w:numId w:val="1"/>
        </w:numPr>
        <w:spacing w:line="259" w:lineRule="auto"/>
        <w:rPr>
          <w:rFonts w:ascii="Georgia" w:eastAsia="Georgia" w:hAnsi="Georgia" w:cs="Georgia"/>
          <w:sz w:val="24"/>
          <w:szCs w:val="24"/>
        </w:rPr>
      </w:pPr>
      <w:r>
        <w:rPr>
          <w:rFonts w:ascii="Georgia" w:eastAsia="Georgia" w:hAnsi="Georgia" w:cs="Georgia"/>
          <w:sz w:val="24"/>
          <w:szCs w:val="24"/>
        </w:rPr>
        <w:t xml:space="preserve">As noted above, Ally </w:t>
      </w:r>
      <w:proofErr w:type="spellStart"/>
      <w:r>
        <w:rPr>
          <w:rFonts w:ascii="Georgia" w:eastAsia="Georgia" w:hAnsi="Georgia" w:cs="Georgia"/>
          <w:sz w:val="24"/>
          <w:szCs w:val="24"/>
        </w:rPr>
        <w:t>Schleichert</w:t>
      </w:r>
      <w:proofErr w:type="spellEnd"/>
      <w:r>
        <w:rPr>
          <w:rFonts w:ascii="Georgia" w:eastAsia="Georgia" w:hAnsi="Georgia" w:cs="Georgia"/>
          <w:sz w:val="24"/>
          <w:szCs w:val="24"/>
        </w:rPr>
        <w:t xml:space="preserve"> will join the gifted team in the fall; she will serve Mt. Gilead and Lucas</w:t>
      </w:r>
    </w:p>
    <w:p w14:paraId="0000000F" w14:textId="77777777" w:rsidR="00A82718" w:rsidRDefault="004563D2">
      <w:pPr>
        <w:numPr>
          <w:ilvl w:val="0"/>
          <w:numId w:val="1"/>
        </w:numPr>
        <w:spacing w:line="259" w:lineRule="auto"/>
        <w:rPr>
          <w:rFonts w:ascii="Georgia" w:eastAsia="Georgia" w:hAnsi="Georgia" w:cs="Georgia"/>
          <w:sz w:val="24"/>
          <w:szCs w:val="24"/>
        </w:rPr>
      </w:pPr>
      <w:r>
        <w:rPr>
          <w:rFonts w:ascii="Georgia" w:eastAsia="Georgia" w:hAnsi="Georgia" w:cs="Georgia"/>
          <w:sz w:val="24"/>
          <w:szCs w:val="24"/>
        </w:rPr>
        <w:t>The team had a very successful year for service and student events!</w:t>
      </w:r>
    </w:p>
    <w:p w14:paraId="00000010" w14:textId="77777777" w:rsidR="00A82718" w:rsidRDefault="004563D2">
      <w:pPr>
        <w:numPr>
          <w:ilvl w:val="0"/>
          <w:numId w:val="1"/>
        </w:numPr>
        <w:spacing w:line="259" w:lineRule="auto"/>
        <w:rPr>
          <w:rFonts w:ascii="Georgia" w:eastAsia="Georgia" w:hAnsi="Georgia" w:cs="Georgia"/>
          <w:sz w:val="24"/>
          <w:szCs w:val="24"/>
        </w:rPr>
      </w:pPr>
      <w:r>
        <w:rPr>
          <w:rFonts w:ascii="Georgia" w:eastAsia="Georgia" w:hAnsi="Georgia" w:cs="Georgia"/>
          <w:sz w:val="24"/>
          <w:szCs w:val="24"/>
        </w:rPr>
        <w:t>Highland Local increased its contract to 2 day</w:t>
      </w:r>
      <w:r>
        <w:rPr>
          <w:rFonts w:ascii="Georgia" w:eastAsia="Georgia" w:hAnsi="Georgia" w:cs="Georgia"/>
          <w:sz w:val="24"/>
          <w:szCs w:val="24"/>
        </w:rPr>
        <w:t xml:space="preserve">s per week; Jenny Pennell will now serve two days each in Highland and Galion, while Ally </w:t>
      </w:r>
      <w:proofErr w:type="spellStart"/>
      <w:r>
        <w:rPr>
          <w:rFonts w:ascii="Georgia" w:eastAsia="Georgia" w:hAnsi="Georgia" w:cs="Georgia"/>
          <w:sz w:val="24"/>
          <w:szCs w:val="24"/>
        </w:rPr>
        <w:t>Schleichert</w:t>
      </w:r>
      <w:proofErr w:type="spellEnd"/>
      <w:r>
        <w:rPr>
          <w:rFonts w:ascii="Georgia" w:eastAsia="Georgia" w:hAnsi="Georgia" w:cs="Georgia"/>
          <w:sz w:val="24"/>
          <w:szCs w:val="24"/>
        </w:rPr>
        <w:t xml:space="preserve"> will pick up Lucas Local services for 1 day per </w:t>
      </w:r>
      <w:proofErr w:type="gramStart"/>
      <w:r>
        <w:rPr>
          <w:rFonts w:ascii="Georgia" w:eastAsia="Georgia" w:hAnsi="Georgia" w:cs="Georgia"/>
          <w:sz w:val="24"/>
          <w:szCs w:val="24"/>
        </w:rPr>
        <w:t>week</w:t>
      </w:r>
      <w:proofErr w:type="gramEnd"/>
    </w:p>
    <w:p w14:paraId="00000011" w14:textId="77777777" w:rsidR="00A82718" w:rsidRDefault="004563D2">
      <w:pPr>
        <w:numPr>
          <w:ilvl w:val="0"/>
          <w:numId w:val="1"/>
        </w:numPr>
        <w:spacing w:after="160" w:line="259" w:lineRule="auto"/>
        <w:rPr>
          <w:rFonts w:ascii="Georgia" w:eastAsia="Georgia" w:hAnsi="Georgia" w:cs="Georgia"/>
          <w:sz w:val="24"/>
          <w:szCs w:val="24"/>
        </w:rPr>
      </w:pPr>
      <w:r>
        <w:rPr>
          <w:rFonts w:ascii="Georgia" w:eastAsia="Georgia" w:hAnsi="Georgia" w:cs="Georgia"/>
          <w:sz w:val="24"/>
          <w:szCs w:val="24"/>
        </w:rPr>
        <w:t>Leanna Ferreira served again as the team lead and worked closely with me to refine gifted services an</w:t>
      </w:r>
      <w:r>
        <w:rPr>
          <w:rFonts w:ascii="Georgia" w:eastAsia="Georgia" w:hAnsi="Georgia" w:cs="Georgia"/>
          <w:sz w:val="24"/>
          <w:szCs w:val="24"/>
        </w:rPr>
        <w:t xml:space="preserve">d student </w:t>
      </w:r>
      <w:proofErr w:type="gramStart"/>
      <w:r>
        <w:rPr>
          <w:rFonts w:ascii="Georgia" w:eastAsia="Georgia" w:hAnsi="Georgia" w:cs="Georgia"/>
          <w:sz w:val="24"/>
          <w:szCs w:val="24"/>
        </w:rPr>
        <w:t>events</w:t>
      </w:r>
      <w:proofErr w:type="gramEnd"/>
    </w:p>
    <w:p w14:paraId="00000012" w14:textId="77777777" w:rsidR="00A82718" w:rsidRDefault="00A82718">
      <w:pPr>
        <w:spacing w:after="160" w:line="259" w:lineRule="auto"/>
        <w:rPr>
          <w:rFonts w:ascii="Georgia" w:eastAsia="Georgia" w:hAnsi="Georgia" w:cs="Georgia"/>
          <w:sz w:val="24"/>
          <w:szCs w:val="24"/>
        </w:rPr>
      </w:pPr>
    </w:p>
    <w:p w14:paraId="00000013" w14:textId="77777777" w:rsidR="00A82718" w:rsidRDefault="00A82718">
      <w:pPr>
        <w:spacing w:after="160" w:line="259" w:lineRule="auto"/>
        <w:rPr>
          <w:rFonts w:ascii="Georgia" w:eastAsia="Georgia" w:hAnsi="Georgia" w:cs="Georgia"/>
          <w:sz w:val="24"/>
          <w:szCs w:val="24"/>
        </w:rPr>
      </w:pPr>
    </w:p>
    <w:p w14:paraId="00000014" w14:textId="77777777" w:rsidR="00A82718" w:rsidRDefault="004563D2">
      <w:pPr>
        <w:spacing w:after="160" w:line="259" w:lineRule="auto"/>
        <w:rPr>
          <w:rFonts w:ascii="Georgia" w:eastAsia="Georgia" w:hAnsi="Georgia" w:cs="Georgia"/>
          <w:b/>
          <w:sz w:val="24"/>
          <w:szCs w:val="24"/>
        </w:rPr>
      </w:pPr>
      <w:r>
        <w:rPr>
          <w:rFonts w:ascii="Georgia" w:eastAsia="Georgia" w:hAnsi="Georgia" w:cs="Georgia"/>
          <w:b/>
          <w:sz w:val="24"/>
          <w:szCs w:val="24"/>
        </w:rPr>
        <w:lastRenderedPageBreak/>
        <w:t>CLSD Grant</w:t>
      </w:r>
    </w:p>
    <w:p w14:paraId="00000015" w14:textId="77777777" w:rsidR="00A82718" w:rsidRDefault="004563D2">
      <w:pPr>
        <w:numPr>
          <w:ilvl w:val="0"/>
          <w:numId w:val="3"/>
        </w:numPr>
        <w:spacing w:line="259" w:lineRule="auto"/>
        <w:rPr>
          <w:rFonts w:ascii="Georgia" w:eastAsia="Georgia" w:hAnsi="Georgia" w:cs="Georgia"/>
          <w:sz w:val="24"/>
          <w:szCs w:val="24"/>
        </w:rPr>
      </w:pPr>
      <w:r>
        <w:rPr>
          <w:rFonts w:ascii="Georgia" w:eastAsia="Georgia" w:hAnsi="Georgia" w:cs="Georgia"/>
          <w:sz w:val="24"/>
          <w:szCs w:val="24"/>
        </w:rPr>
        <w:t xml:space="preserve">The grant is led by Lisa Cook, who is joined by Kelly Britton (half time coach) and Kalin Wilburn (part-time technology and team member); they had a very successful first year and provided outstanding professional development </w:t>
      </w:r>
      <w:r>
        <w:rPr>
          <w:rFonts w:ascii="Georgia" w:eastAsia="Georgia" w:hAnsi="Georgia" w:cs="Georgia"/>
          <w:sz w:val="24"/>
          <w:szCs w:val="24"/>
        </w:rPr>
        <w:t>and coaching to both model sites despite the disruptions caused by COVID.</w:t>
      </w:r>
    </w:p>
    <w:p w14:paraId="00000016" w14:textId="77777777" w:rsidR="00A82718" w:rsidRDefault="004563D2">
      <w:pPr>
        <w:numPr>
          <w:ilvl w:val="0"/>
          <w:numId w:val="3"/>
        </w:numPr>
        <w:spacing w:line="259" w:lineRule="auto"/>
        <w:rPr>
          <w:rFonts w:ascii="Georgia" w:eastAsia="Georgia" w:hAnsi="Georgia" w:cs="Georgia"/>
          <w:sz w:val="24"/>
          <w:szCs w:val="24"/>
        </w:rPr>
      </w:pPr>
      <w:r>
        <w:rPr>
          <w:rFonts w:ascii="Georgia" w:eastAsia="Georgia" w:hAnsi="Georgia" w:cs="Georgia"/>
          <w:sz w:val="24"/>
          <w:szCs w:val="24"/>
        </w:rPr>
        <w:t xml:space="preserve">Teachers have learned the tenants of the Science of Reading, the basis for the new Right to Read Law for dyslexia identification and services.  The team is ready to lead teachers to </w:t>
      </w:r>
      <w:r>
        <w:rPr>
          <w:rFonts w:ascii="Georgia" w:eastAsia="Georgia" w:hAnsi="Georgia" w:cs="Georgia"/>
          <w:sz w:val="24"/>
          <w:szCs w:val="24"/>
        </w:rPr>
        <w:t>implement these practices in the fall.</w:t>
      </w:r>
    </w:p>
    <w:p w14:paraId="00000017" w14:textId="77777777" w:rsidR="00A82718" w:rsidRDefault="004563D2">
      <w:pPr>
        <w:numPr>
          <w:ilvl w:val="0"/>
          <w:numId w:val="3"/>
        </w:numPr>
        <w:spacing w:after="160" w:line="259" w:lineRule="auto"/>
        <w:rPr>
          <w:rFonts w:ascii="Georgia" w:eastAsia="Georgia" w:hAnsi="Georgia" w:cs="Georgia"/>
          <w:sz w:val="24"/>
          <w:szCs w:val="24"/>
        </w:rPr>
      </w:pPr>
      <w:r>
        <w:rPr>
          <w:rFonts w:ascii="Georgia" w:eastAsia="Georgia" w:hAnsi="Georgia" w:cs="Georgia"/>
          <w:sz w:val="24"/>
          <w:szCs w:val="24"/>
        </w:rPr>
        <w:t>ODE recently conducted a virtual site review of the grant and was impressed with the depth of the work and the amount of detail that has gone into the planning and implementation of the grant’s action plan; the team just uploaded the required Spring Review</w:t>
      </w:r>
      <w:r>
        <w:rPr>
          <w:rFonts w:ascii="Georgia" w:eastAsia="Georgia" w:hAnsi="Georgia" w:cs="Georgia"/>
          <w:sz w:val="24"/>
          <w:szCs w:val="24"/>
        </w:rPr>
        <w:t xml:space="preserve"> of all grant components.</w:t>
      </w:r>
    </w:p>
    <w:p w14:paraId="00000018" w14:textId="77777777" w:rsidR="00A82718" w:rsidRDefault="00A82718">
      <w:pPr>
        <w:spacing w:after="160" w:line="259" w:lineRule="auto"/>
        <w:rPr>
          <w:rFonts w:ascii="Georgia" w:eastAsia="Georgia" w:hAnsi="Georgia" w:cs="Georgia"/>
          <w:sz w:val="24"/>
          <w:szCs w:val="24"/>
        </w:rPr>
      </w:pPr>
    </w:p>
    <w:p w14:paraId="00000019" w14:textId="77777777" w:rsidR="00A82718" w:rsidRDefault="004563D2">
      <w:pPr>
        <w:spacing w:after="160" w:line="259" w:lineRule="auto"/>
        <w:rPr>
          <w:rFonts w:ascii="Georgia" w:eastAsia="Georgia" w:hAnsi="Georgia" w:cs="Georgia"/>
          <w:b/>
          <w:sz w:val="24"/>
          <w:szCs w:val="24"/>
        </w:rPr>
      </w:pPr>
      <w:r>
        <w:rPr>
          <w:rFonts w:ascii="Georgia" w:eastAsia="Georgia" w:hAnsi="Georgia" w:cs="Georgia"/>
          <w:b/>
          <w:sz w:val="24"/>
          <w:szCs w:val="24"/>
        </w:rPr>
        <w:t>Striving Readers Grant</w:t>
      </w:r>
    </w:p>
    <w:p w14:paraId="0000001A" w14:textId="77777777" w:rsidR="00A82718" w:rsidRDefault="004563D2">
      <w:pPr>
        <w:numPr>
          <w:ilvl w:val="0"/>
          <w:numId w:val="4"/>
        </w:numPr>
        <w:spacing w:line="259" w:lineRule="auto"/>
        <w:rPr>
          <w:rFonts w:ascii="Georgia" w:eastAsia="Georgia" w:hAnsi="Georgia" w:cs="Georgia"/>
          <w:sz w:val="24"/>
          <w:szCs w:val="24"/>
        </w:rPr>
      </w:pPr>
      <w:r>
        <w:rPr>
          <w:rFonts w:ascii="Georgia" w:eastAsia="Georgia" w:hAnsi="Georgia" w:cs="Georgia"/>
          <w:sz w:val="24"/>
          <w:szCs w:val="24"/>
        </w:rPr>
        <w:t>Dena Kirby is completing the final spending of the few thousand dollars left out of the original award of $1,200,000.  The money has been well spent in the last four years to forward the work of Ohio’s Plan</w:t>
      </w:r>
      <w:r>
        <w:rPr>
          <w:rFonts w:ascii="Georgia" w:eastAsia="Georgia" w:hAnsi="Georgia" w:cs="Georgia"/>
          <w:sz w:val="24"/>
          <w:szCs w:val="24"/>
        </w:rPr>
        <w:t xml:space="preserve"> to Raise Literacy.</w:t>
      </w:r>
    </w:p>
    <w:p w14:paraId="0000001B" w14:textId="77777777" w:rsidR="00A82718" w:rsidRDefault="004563D2">
      <w:pPr>
        <w:numPr>
          <w:ilvl w:val="0"/>
          <w:numId w:val="4"/>
        </w:numPr>
        <w:spacing w:line="259" w:lineRule="auto"/>
        <w:rPr>
          <w:rFonts w:ascii="Georgia" w:eastAsia="Georgia" w:hAnsi="Georgia" w:cs="Georgia"/>
          <w:sz w:val="24"/>
          <w:szCs w:val="24"/>
        </w:rPr>
      </w:pPr>
      <w:r>
        <w:rPr>
          <w:rFonts w:ascii="Georgia" w:eastAsia="Georgia" w:hAnsi="Georgia" w:cs="Georgia"/>
          <w:sz w:val="24"/>
          <w:szCs w:val="24"/>
        </w:rPr>
        <w:t>Dena completed the final upload of the Spring Review for the SRG</w:t>
      </w:r>
    </w:p>
    <w:p w14:paraId="0000001C" w14:textId="77777777" w:rsidR="00A82718" w:rsidRDefault="004563D2">
      <w:pPr>
        <w:numPr>
          <w:ilvl w:val="0"/>
          <w:numId w:val="4"/>
        </w:numPr>
        <w:spacing w:after="160" w:line="259" w:lineRule="auto"/>
        <w:rPr>
          <w:rFonts w:ascii="Georgia" w:eastAsia="Georgia" w:hAnsi="Georgia" w:cs="Georgia"/>
          <w:sz w:val="24"/>
          <w:szCs w:val="24"/>
        </w:rPr>
      </w:pPr>
      <w:r>
        <w:rPr>
          <w:rFonts w:ascii="Georgia" w:eastAsia="Georgia" w:hAnsi="Georgia" w:cs="Georgia"/>
          <w:sz w:val="24"/>
          <w:szCs w:val="24"/>
        </w:rPr>
        <w:t xml:space="preserve">All expenditures must be invoiced and paid by June 20, </w:t>
      </w:r>
      <w:proofErr w:type="gramStart"/>
      <w:r>
        <w:rPr>
          <w:rFonts w:ascii="Georgia" w:eastAsia="Georgia" w:hAnsi="Georgia" w:cs="Georgia"/>
          <w:sz w:val="24"/>
          <w:szCs w:val="24"/>
        </w:rPr>
        <w:t>2021</w:t>
      </w:r>
      <w:proofErr w:type="gramEnd"/>
      <w:r>
        <w:rPr>
          <w:rFonts w:ascii="Georgia" w:eastAsia="Georgia" w:hAnsi="Georgia" w:cs="Georgia"/>
          <w:sz w:val="24"/>
          <w:szCs w:val="24"/>
        </w:rPr>
        <w:t xml:space="preserve"> </w:t>
      </w:r>
    </w:p>
    <w:sectPr w:rsidR="00A827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3C4B"/>
    <w:multiLevelType w:val="multilevel"/>
    <w:tmpl w:val="AF1069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130897"/>
    <w:multiLevelType w:val="multilevel"/>
    <w:tmpl w:val="6FFE0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0D26F4"/>
    <w:multiLevelType w:val="multilevel"/>
    <w:tmpl w:val="1E62E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6A45506"/>
    <w:multiLevelType w:val="multilevel"/>
    <w:tmpl w:val="F9806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718"/>
    <w:rsid w:val="004563D2"/>
    <w:rsid w:val="00A8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E1ACE-8118-4673-AA64-9F93F800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Kimmel</dc:creator>
  <cp:lastModifiedBy>Kevin Kimmel</cp:lastModifiedBy>
  <cp:revision>2</cp:revision>
  <dcterms:created xsi:type="dcterms:W3CDTF">2021-06-09T20:10:00Z</dcterms:created>
  <dcterms:modified xsi:type="dcterms:W3CDTF">2021-06-09T20:10:00Z</dcterms:modified>
</cp:coreProperties>
</file>