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5F93" w14:textId="77777777" w:rsidR="008E6085" w:rsidRPr="00E71D64" w:rsidRDefault="008E6085" w:rsidP="008E6085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Georgia" w:hAnsi="Georgia"/>
          <w:sz w:val="24"/>
          <w:szCs w:val="24"/>
        </w:rPr>
      </w:pPr>
    </w:p>
    <w:p w14:paraId="75326D74" w14:textId="193973BF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  <w:r w:rsidR="00135B6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April</w:t>
      </w: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Board Report</w:t>
      </w:r>
    </w:p>
    <w:p w14:paraId="2A9E004A" w14:textId="77777777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0A7DE82F" w14:textId="0B7D1219" w:rsidR="008E6085" w:rsidRPr="00E71D64" w:rsidRDefault="00135B62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April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21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 2021</w:t>
      </w:r>
    </w:p>
    <w:p w14:paraId="4E8D9980" w14:textId="77777777" w:rsidR="008E6085" w:rsidRDefault="008E6085" w:rsidP="008E6085">
      <w:pPr>
        <w:pStyle w:val="NoSpacing"/>
        <w:rPr>
          <w:rFonts w:ascii="Georgia" w:hAnsi="Georgia"/>
          <w:sz w:val="24"/>
          <w:szCs w:val="24"/>
        </w:rPr>
      </w:pPr>
    </w:p>
    <w:p w14:paraId="2AC259F0" w14:textId="77777777" w:rsidR="0000790C" w:rsidRPr="0000790C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00790C">
        <w:rPr>
          <w:rFonts w:ascii="Georgia" w:hAnsi="Georgia"/>
          <w:b/>
          <w:bCs/>
          <w:sz w:val="24"/>
          <w:szCs w:val="24"/>
        </w:rPr>
        <w:t>Related Services</w:t>
      </w:r>
    </w:p>
    <w:p w14:paraId="3C49368F" w14:textId="2DF8721D" w:rsidR="00820DBE" w:rsidRPr="008E6085" w:rsidRDefault="00820DBE" w:rsidP="00FD6BD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 xml:space="preserve">Service Contracts: </w:t>
      </w:r>
      <w:r w:rsidR="00890A81">
        <w:rPr>
          <w:rFonts w:ascii="Georgia" w:hAnsi="Georgia"/>
          <w:sz w:val="24"/>
          <w:szCs w:val="24"/>
        </w:rPr>
        <w:t>April</w:t>
      </w:r>
      <w:r w:rsidRPr="008E6085">
        <w:rPr>
          <w:rFonts w:ascii="Georgia" w:hAnsi="Georgia"/>
          <w:sz w:val="24"/>
          <w:szCs w:val="24"/>
        </w:rPr>
        <w:t xml:space="preserve"> 2021 BOE Approval</w:t>
      </w:r>
    </w:p>
    <w:p w14:paraId="7C6459E5" w14:textId="6C4B5A9B" w:rsidR="00890A81" w:rsidRDefault="00890A81" w:rsidP="008D754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8116D">
        <w:rPr>
          <w:rFonts w:ascii="Georgia" w:eastAsia="Times New Roman" w:hAnsi="Georgia" w:cs="Times New Roman"/>
          <w:color w:val="000000"/>
          <w:sz w:val="24"/>
          <w:szCs w:val="24"/>
        </w:rPr>
        <w:t>Mansfield Psychological Services, Dennis Marikis, PhD </w:t>
      </w:r>
      <w:r w:rsidR="0007642B">
        <w:rPr>
          <w:rFonts w:ascii="Georgia" w:eastAsia="Times New Roman" w:hAnsi="Georgia" w:cs="Times New Roman"/>
          <w:color w:val="000000"/>
          <w:sz w:val="24"/>
          <w:szCs w:val="24"/>
        </w:rPr>
        <w:t>(Purchase Service)</w:t>
      </w:r>
    </w:p>
    <w:p w14:paraId="24B33BEA" w14:textId="74B0D00A" w:rsidR="00EB48BC" w:rsidRPr="0048116D" w:rsidRDefault="00EB48BC" w:rsidP="008D754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Ashland County Community Academy, MPS </w:t>
      </w:r>
      <w:r w:rsidR="00543D24">
        <w:rPr>
          <w:rFonts w:ascii="Georgia" w:eastAsia="Times New Roman" w:hAnsi="Georgia" w:cs="Times New Roman"/>
          <w:color w:val="000000"/>
          <w:sz w:val="24"/>
          <w:szCs w:val="24"/>
        </w:rPr>
        <w:t>Psychology Services</w:t>
      </w:r>
      <w:r w:rsidR="0007642B">
        <w:rPr>
          <w:rFonts w:ascii="Georgia" w:eastAsia="Times New Roman" w:hAnsi="Georgia" w:cs="Times New Roman"/>
          <w:color w:val="000000"/>
          <w:sz w:val="24"/>
          <w:szCs w:val="24"/>
        </w:rPr>
        <w:t xml:space="preserve"> (Agreement for Service)</w:t>
      </w:r>
    </w:p>
    <w:p w14:paraId="30D9A5A5" w14:textId="6A3A2A4D" w:rsidR="00890A81" w:rsidRPr="0048116D" w:rsidRDefault="00890A81" w:rsidP="008D754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8116D">
        <w:rPr>
          <w:rFonts w:ascii="Georgia" w:eastAsia="Times New Roman" w:hAnsi="Georgia" w:cs="Times New Roman"/>
          <w:color w:val="000000"/>
          <w:sz w:val="24"/>
          <w:szCs w:val="24"/>
        </w:rPr>
        <w:t>Highland Local Schools, Vision Services </w:t>
      </w:r>
      <w:r w:rsidR="0007642B">
        <w:rPr>
          <w:rFonts w:ascii="Georgia" w:eastAsia="Times New Roman" w:hAnsi="Georgia" w:cs="Times New Roman"/>
          <w:color w:val="000000"/>
          <w:sz w:val="24"/>
          <w:szCs w:val="24"/>
        </w:rPr>
        <w:t>(Agreement for Service)</w:t>
      </w:r>
    </w:p>
    <w:p w14:paraId="28B483BC" w14:textId="68D375A6" w:rsidR="00890A81" w:rsidRPr="0048116D" w:rsidRDefault="00890A81" w:rsidP="008D754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8116D">
        <w:rPr>
          <w:rFonts w:ascii="Georgia" w:eastAsia="Times New Roman" w:hAnsi="Georgia" w:cs="Times New Roman"/>
          <w:color w:val="000000"/>
          <w:sz w:val="24"/>
          <w:szCs w:val="24"/>
        </w:rPr>
        <w:t>Ann Pfister, Supplemental Agreement, BST</w:t>
      </w:r>
      <w:r w:rsidR="0007642B">
        <w:rPr>
          <w:rFonts w:ascii="Georgia" w:eastAsia="Times New Roman" w:hAnsi="Georgia" w:cs="Times New Roman"/>
          <w:color w:val="000000"/>
          <w:sz w:val="24"/>
          <w:szCs w:val="24"/>
        </w:rPr>
        <w:t xml:space="preserve"> (Supplemental Agreement)</w:t>
      </w:r>
    </w:p>
    <w:p w14:paraId="302E8024" w14:textId="7948A02F" w:rsidR="00890A81" w:rsidRPr="0048116D" w:rsidRDefault="00890A81" w:rsidP="008D754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8116D">
        <w:rPr>
          <w:rFonts w:ascii="Georgia" w:eastAsia="Times New Roman" w:hAnsi="Georgia" w:cs="Times New Roman"/>
          <w:color w:val="000000"/>
          <w:sz w:val="24"/>
          <w:szCs w:val="24"/>
        </w:rPr>
        <w:t>Highland Local Schools, English Language Tutor</w:t>
      </w:r>
      <w:r w:rsidR="0007642B">
        <w:rPr>
          <w:rFonts w:ascii="Georgia" w:eastAsia="Times New Roman" w:hAnsi="Georgia" w:cs="Times New Roman"/>
          <w:color w:val="000000"/>
          <w:sz w:val="24"/>
          <w:szCs w:val="24"/>
        </w:rPr>
        <w:t xml:space="preserve"> (Agreement for Service)</w:t>
      </w:r>
    </w:p>
    <w:p w14:paraId="02F6AB71" w14:textId="77777777" w:rsidR="00890A81" w:rsidRPr="0048116D" w:rsidRDefault="00890A81" w:rsidP="00857132">
      <w:pPr>
        <w:numPr>
          <w:ilvl w:val="2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8116D">
        <w:rPr>
          <w:rFonts w:ascii="Georgia" w:eastAsia="Times New Roman" w:hAnsi="Georgia" w:cs="Times New Roman"/>
          <w:color w:val="000000"/>
          <w:sz w:val="24"/>
          <w:szCs w:val="24"/>
        </w:rPr>
        <w:t>English Language Tutoring Services to be provided to Cardington, Mount Gilead, and Highland Schools.  Highland will serve as the fiscal agent for all three schools. </w:t>
      </w:r>
    </w:p>
    <w:p w14:paraId="4C1BB0AB" w14:textId="4DF52D92" w:rsidR="00890A81" w:rsidRDefault="00B25279" w:rsidP="008D754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Madison Local Schools</w:t>
      </w:r>
      <w:r w:rsidR="00EB48BC">
        <w:rPr>
          <w:rFonts w:ascii="Georgia" w:eastAsia="Times New Roman" w:hAnsi="Georgia" w:cs="Times New Roman"/>
          <w:color w:val="000000"/>
          <w:sz w:val="24"/>
          <w:szCs w:val="24"/>
        </w:rPr>
        <w:t>, BST Services</w:t>
      </w:r>
      <w:r w:rsidR="00945CF5">
        <w:rPr>
          <w:rFonts w:ascii="Georgia" w:eastAsia="Times New Roman" w:hAnsi="Georgia" w:cs="Times New Roman"/>
          <w:color w:val="000000"/>
          <w:sz w:val="24"/>
          <w:szCs w:val="24"/>
        </w:rPr>
        <w:t xml:space="preserve"> (Agreement for Service)</w:t>
      </w:r>
    </w:p>
    <w:p w14:paraId="589802D9" w14:textId="65B05B75" w:rsidR="00310260" w:rsidRDefault="00073667" w:rsidP="00F52A8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Non-public, Member, Partner, and Non-Client</w:t>
      </w:r>
      <w:r w:rsidR="003249EF">
        <w:rPr>
          <w:rFonts w:ascii="Georgia" w:eastAsia="Times New Roman" w:hAnsi="Georgia" w:cs="Times New Roman"/>
          <w:color w:val="000000"/>
          <w:sz w:val="24"/>
          <w:szCs w:val="24"/>
        </w:rPr>
        <w:t xml:space="preserve"> District Meetings – See the attached document </w:t>
      </w:r>
      <w:r w:rsidR="008455B5">
        <w:rPr>
          <w:rFonts w:ascii="Georgia" w:eastAsia="Times New Roman" w:hAnsi="Georgia" w:cs="Times New Roman"/>
          <w:color w:val="000000"/>
          <w:sz w:val="24"/>
          <w:szCs w:val="24"/>
        </w:rPr>
        <w:t xml:space="preserve">highlighting scheduled meetings, meeting briefs, and </w:t>
      </w:r>
      <w:r w:rsidR="00B8184D">
        <w:rPr>
          <w:rFonts w:ascii="Georgia" w:eastAsia="Times New Roman" w:hAnsi="Georgia" w:cs="Times New Roman"/>
          <w:color w:val="000000"/>
          <w:sz w:val="24"/>
          <w:szCs w:val="24"/>
        </w:rPr>
        <w:t>Student Services action steps to fulfill non-pub</w:t>
      </w:r>
      <w:r w:rsidR="002D0F30">
        <w:rPr>
          <w:rFonts w:ascii="Georgia" w:eastAsia="Times New Roman" w:hAnsi="Georgia" w:cs="Times New Roman"/>
          <w:color w:val="000000"/>
          <w:sz w:val="24"/>
          <w:szCs w:val="24"/>
        </w:rPr>
        <w:t>lic, member, partner, and non-client service needs. (ATTACHMENT)</w:t>
      </w:r>
    </w:p>
    <w:p w14:paraId="1577A2E3" w14:textId="01C33BD3" w:rsidR="00F52A81" w:rsidRPr="00F52A81" w:rsidRDefault="00F52A81" w:rsidP="00F52A8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Staffing Recruitment </w:t>
      </w:r>
      <w:r w:rsidR="000C5A30">
        <w:rPr>
          <w:rFonts w:ascii="Georgia" w:eastAsia="Times New Roman" w:hAnsi="Georgia" w:cs="Times New Roman"/>
          <w:color w:val="000000"/>
          <w:sz w:val="24"/>
          <w:szCs w:val="24"/>
        </w:rPr>
        <w:t>Plan – See the attached document highlighting</w:t>
      </w:r>
      <w:r w:rsidR="002E772A">
        <w:rPr>
          <w:rFonts w:ascii="Georgia" w:eastAsia="Times New Roman" w:hAnsi="Georgia" w:cs="Times New Roman"/>
          <w:color w:val="000000"/>
          <w:sz w:val="24"/>
          <w:szCs w:val="24"/>
        </w:rPr>
        <w:t xml:space="preserve"> staffing needs in all served districts.  (</w:t>
      </w:r>
      <w:r w:rsidR="00201351">
        <w:rPr>
          <w:rFonts w:ascii="Georgia" w:eastAsia="Times New Roman" w:hAnsi="Georgia" w:cs="Times New Roman"/>
          <w:color w:val="000000"/>
          <w:sz w:val="24"/>
          <w:szCs w:val="24"/>
        </w:rPr>
        <w:t>KK</w:t>
      </w:r>
      <w:r w:rsidR="002E772A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  <w:r w:rsidR="00D1041F">
        <w:rPr>
          <w:rFonts w:ascii="Georgia" w:eastAsia="Times New Roman" w:hAnsi="Georgia" w:cs="Times New Roman"/>
          <w:color w:val="000000"/>
          <w:sz w:val="24"/>
          <w:szCs w:val="24"/>
        </w:rPr>
        <w:t xml:space="preserve">.  </w:t>
      </w:r>
      <w:r w:rsidR="0083371B">
        <w:rPr>
          <w:rFonts w:ascii="Georgia" w:eastAsia="Times New Roman" w:hAnsi="Georgia" w:cs="Times New Roman"/>
          <w:color w:val="000000"/>
          <w:sz w:val="24"/>
          <w:szCs w:val="24"/>
        </w:rPr>
        <w:t xml:space="preserve">Postings and Interviewing has begun to secure staff early (especially </w:t>
      </w:r>
      <w:r w:rsidR="005C3057">
        <w:rPr>
          <w:rFonts w:ascii="Georgia" w:eastAsia="Times New Roman" w:hAnsi="Georgia" w:cs="Times New Roman"/>
          <w:color w:val="000000"/>
          <w:sz w:val="24"/>
          <w:szCs w:val="24"/>
        </w:rPr>
        <w:t xml:space="preserve">positions </w:t>
      </w:r>
      <w:r w:rsidR="004F3AA1">
        <w:rPr>
          <w:rFonts w:ascii="Georgia" w:eastAsia="Times New Roman" w:hAnsi="Georgia" w:cs="Times New Roman"/>
          <w:color w:val="000000"/>
          <w:sz w:val="24"/>
          <w:szCs w:val="24"/>
        </w:rPr>
        <w:t>with</w:t>
      </w:r>
      <w:r w:rsidR="005C3057">
        <w:rPr>
          <w:rFonts w:ascii="Georgia" w:eastAsia="Times New Roman" w:hAnsi="Georgia" w:cs="Times New Roman"/>
          <w:color w:val="000000"/>
          <w:sz w:val="24"/>
          <w:szCs w:val="24"/>
        </w:rPr>
        <w:t xml:space="preserve"> provider </w:t>
      </w:r>
      <w:r w:rsidR="004F3AA1">
        <w:rPr>
          <w:rFonts w:ascii="Georgia" w:eastAsia="Times New Roman" w:hAnsi="Georgia" w:cs="Times New Roman"/>
          <w:color w:val="000000"/>
          <w:sz w:val="24"/>
          <w:szCs w:val="24"/>
        </w:rPr>
        <w:t xml:space="preserve">shortages). </w:t>
      </w:r>
    </w:p>
    <w:p w14:paraId="12AE9BEF" w14:textId="77777777" w:rsidR="00883F7A" w:rsidRDefault="00883F7A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D771953" w14:textId="4DA34290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b/>
          <w:bCs/>
          <w:sz w:val="24"/>
          <w:szCs w:val="24"/>
        </w:rPr>
        <w:t>Networking Meetings</w:t>
      </w:r>
    </w:p>
    <w:p w14:paraId="439345A1" w14:textId="40AB954A" w:rsidR="00024101" w:rsidRDefault="00024101" w:rsidP="00FD6BD0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Upcoming Network Meetings: </w:t>
      </w:r>
    </w:p>
    <w:p w14:paraId="24FFB55E" w14:textId="16E85896" w:rsidR="00024101" w:rsidRPr="00DF4B6A" w:rsidRDefault="00024101" w:rsidP="00FD6BD0">
      <w:pPr>
        <w:pStyle w:val="NoSpacing"/>
        <w:numPr>
          <w:ilvl w:val="1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DF4B6A">
        <w:rPr>
          <w:rFonts w:ascii="Georgia" w:hAnsi="Georgia"/>
          <w:b/>
          <w:bCs/>
          <w:sz w:val="24"/>
          <w:szCs w:val="24"/>
        </w:rPr>
        <w:t>Related Services</w:t>
      </w:r>
      <w:r w:rsidR="00D779DA" w:rsidRPr="00DF4B6A">
        <w:rPr>
          <w:rFonts w:ascii="Georgia" w:hAnsi="Georgia"/>
          <w:b/>
          <w:bCs/>
          <w:sz w:val="24"/>
          <w:szCs w:val="24"/>
        </w:rPr>
        <w:t xml:space="preserve"> – Wednesday, April 14, 2021 at 1:30pm</w:t>
      </w:r>
    </w:p>
    <w:p w14:paraId="15A08C96" w14:textId="77777777" w:rsidR="007A38BE" w:rsidRDefault="00863403" w:rsidP="00863403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863403">
        <w:rPr>
          <w:rFonts w:ascii="Georgia" w:hAnsi="Georgia"/>
          <w:sz w:val="24"/>
          <w:szCs w:val="24"/>
        </w:rPr>
        <w:t>The Domestic Violence Shelter</w:t>
      </w:r>
      <w:r w:rsidR="007A38BE">
        <w:rPr>
          <w:rFonts w:ascii="Georgia" w:hAnsi="Georgia"/>
          <w:sz w:val="24"/>
          <w:szCs w:val="24"/>
        </w:rPr>
        <w:t xml:space="preserve">, </w:t>
      </w:r>
      <w:r w:rsidRPr="00863403">
        <w:rPr>
          <w:rFonts w:ascii="Georgia" w:hAnsi="Georgia"/>
          <w:sz w:val="24"/>
          <w:szCs w:val="24"/>
        </w:rPr>
        <w:t xml:space="preserve">Jill </w:t>
      </w:r>
      <w:proofErr w:type="spellStart"/>
      <w:r w:rsidRPr="00863403">
        <w:rPr>
          <w:rFonts w:ascii="Georgia" w:hAnsi="Georgia"/>
          <w:sz w:val="24"/>
          <w:szCs w:val="24"/>
        </w:rPr>
        <w:t>Donnerwirth</w:t>
      </w:r>
      <w:proofErr w:type="spellEnd"/>
      <w:r w:rsidR="007A38BE">
        <w:rPr>
          <w:rFonts w:ascii="Georgia" w:hAnsi="Georgia"/>
          <w:sz w:val="24"/>
          <w:szCs w:val="24"/>
        </w:rPr>
        <w:t>, Presentation</w:t>
      </w:r>
    </w:p>
    <w:p w14:paraId="147AA56F" w14:textId="77777777" w:rsidR="00740E7B" w:rsidRDefault="007A38BE" w:rsidP="00863403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Dr. Sarah Mace, Occupational Therapist, </w:t>
      </w:r>
      <w:r w:rsidR="00863403" w:rsidRPr="00863403">
        <w:rPr>
          <w:rFonts w:ascii="Georgia" w:hAnsi="Georgia"/>
          <w:sz w:val="24"/>
          <w:szCs w:val="24"/>
        </w:rPr>
        <w:t xml:space="preserve">Fieldwork Student Handbook </w:t>
      </w:r>
    </w:p>
    <w:p w14:paraId="477B3E24" w14:textId="77777777" w:rsidR="00740E7B" w:rsidRDefault="00863403" w:rsidP="00863403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863403">
        <w:rPr>
          <w:rFonts w:ascii="Georgia" w:hAnsi="Georgia"/>
          <w:sz w:val="24"/>
          <w:szCs w:val="24"/>
        </w:rPr>
        <w:t>Fieldwork Opportunities</w:t>
      </w:r>
      <w:r w:rsidR="00740E7B">
        <w:rPr>
          <w:rFonts w:ascii="Georgia" w:hAnsi="Georgia"/>
          <w:sz w:val="24"/>
          <w:szCs w:val="24"/>
        </w:rPr>
        <w:t>:</w:t>
      </w:r>
    </w:p>
    <w:p w14:paraId="4F91995A" w14:textId="77777777" w:rsidR="00740E7B" w:rsidRDefault="00863403" w:rsidP="00740E7B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863403">
        <w:rPr>
          <w:rFonts w:ascii="Georgia" w:hAnsi="Georgia"/>
          <w:sz w:val="24"/>
          <w:szCs w:val="24"/>
        </w:rPr>
        <w:t xml:space="preserve">Walsh University – OT </w:t>
      </w:r>
    </w:p>
    <w:p w14:paraId="5DC4F4D0" w14:textId="77777777" w:rsidR="00740E7B" w:rsidRDefault="00863403" w:rsidP="00740E7B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863403">
        <w:rPr>
          <w:rFonts w:ascii="Georgia" w:hAnsi="Georgia"/>
          <w:sz w:val="24"/>
          <w:szCs w:val="24"/>
        </w:rPr>
        <w:t xml:space="preserve">Marion Technical College – PTA </w:t>
      </w:r>
    </w:p>
    <w:p w14:paraId="2AE77EA7" w14:textId="77777777" w:rsidR="00740E7B" w:rsidRDefault="00863403" w:rsidP="00740E7B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863403">
        <w:rPr>
          <w:rFonts w:ascii="Georgia" w:hAnsi="Georgia"/>
          <w:sz w:val="24"/>
          <w:szCs w:val="24"/>
        </w:rPr>
        <w:t xml:space="preserve">Marion Technical College - COTA </w:t>
      </w:r>
    </w:p>
    <w:p w14:paraId="6A9B32A1" w14:textId="0ED8B6BF" w:rsidR="00863403" w:rsidRDefault="00863403" w:rsidP="00740E7B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863403">
        <w:rPr>
          <w:rFonts w:ascii="Georgia" w:hAnsi="Georgia"/>
          <w:sz w:val="24"/>
          <w:szCs w:val="24"/>
        </w:rPr>
        <w:t>MOESC Updates Breakout sessions</w:t>
      </w:r>
    </w:p>
    <w:p w14:paraId="4D2D05C3" w14:textId="302B2CAC" w:rsidR="00D779DA" w:rsidRPr="00C032EB" w:rsidRDefault="00D779DA" w:rsidP="00FD6BD0">
      <w:pPr>
        <w:pStyle w:val="NoSpacing"/>
        <w:numPr>
          <w:ilvl w:val="1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C032EB">
        <w:rPr>
          <w:rFonts w:ascii="Georgia" w:hAnsi="Georgia"/>
          <w:b/>
          <w:bCs/>
          <w:sz w:val="24"/>
          <w:szCs w:val="24"/>
        </w:rPr>
        <w:t xml:space="preserve">Special Education Directors/Coordinators – Friday, April 16, 2021 at </w:t>
      </w:r>
      <w:r w:rsidR="00256FAA" w:rsidRPr="00C032EB">
        <w:rPr>
          <w:rFonts w:ascii="Georgia" w:hAnsi="Georgia"/>
          <w:b/>
          <w:bCs/>
          <w:sz w:val="24"/>
          <w:szCs w:val="24"/>
        </w:rPr>
        <w:t>8:30am</w:t>
      </w:r>
    </w:p>
    <w:p w14:paraId="022DB487" w14:textId="77777777" w:rsidR="005D50D1" w:rsidRDefault="005D50D1" w:rsidP="005D50D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5D50D1">
        <w:rPr>
          <w:rFonts w:ascii="Georgia" w:hAnsi="Georgia"/>
          <w:sz w:val="24"/>
          <w:szCs w:val="24"/>
        </w:rPr>
        <w:t xml:space="preserve">Michael McGovern, President </w:t>
      </w:r>
      <w:r>
        <w:rPr>
          <w:rFonts w:ascii="Georgia" w:hAnsi="Georgia"/>
          <w:sz w:val="24"/>
          <w:szCs w:val="24"/>
        </w:rPr>
        <w:t xml:space="preserve">of the </w:t>
      </w:r>
      <w:r w:rsidRPr="005D50D1">
        <w:rPr>
          <w:rFonts w:ascii="Georgia" w:hAnsi="Georgia"/>
          <w:sz w:val="24"/>
          <w:szCs w:val="24"/>
        </w:rPr>
        <w:t>International Dyslexia Association Central Ohio</w:t>
      </w:r>
      <w:r>
        <w:rPr>
          <w:rFonts w:ascii="Georgia" w:hAnsi="Georgia"/>
          <w:sz w:val="24"/>
          <w:szCs w:val="24"/>
        </w:rPr>
        <w:t>,</w:t>
      </w:r>
      <w:r w:rsidRPr="005D50D1">
        <w:rPr>
          <w:rFonts w:ascii="Georgia" w:hAnsi="Georgia"/>
          <w:sz w:val="24"/>
          <w:szCs w:val="24"/>
        </w:rPr>
        <w:t xml:space="preserve"> House Bill 436 </w:t>
      </w:r>
      <w:r>
        <w:rPr>
          <w:rFonts w:ascii="Georgia" w:hAnsi="Georgia"/>
          <w:sz w:val="24"/>
          <w:szCs w:val="24"/>
        </w:rPr>
        <w:t xml:space="preserve"> </w:t>
      </w:r>
      <w:r w:rsidRPr="005D50D1">
        <w:rPr>
          <w:rFonts w:ascii="Georgia" w:hAnsi="Georgia"/>
          <w:sz w:val="24"/>
          <w:szCs w:val="24"/>
        </w:rPr>
        <w:t xml:space="preserve"> </w:t>
      </w:r>
    </w:p>
    <w:p w14:paraId="7DC601A2" w14:textId="77777777" w:rsidR="00161D16" w:rsidRDefault="005D50D1" w:rsidP="005D50D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5D50D1">
        <w:rPr>
          <w:rFonts w:ascii="Georgia" w:hAnsi="Georgia"/>
          <w:sz w:val="24"/>
          <w:szCs w:val="24"/>
        </w:rPr>
        <w:t>Lynn Meister, Director of Teaching and Learning</w:t>
      </w:r>
      <w:r w:rsidR="00161D16">
        <w:rPr>
          <w:rFonts w:ascii="Georgia" w:hAnsi="Georgia"/>
          <w:sz w:val="24"/>
          <w:szCs w:val="24"/>
        </w:rPr>
        <w:t xml:space="preserve">, </w:t>
      </w:r>
      <w:r w:rsidR="00161D16" w:rsidRPr="00161D16">
        <w:rPr>
          <w:rFonts w:ascii="Georgia" w:hAnsi="Georgia"/>
          <w:sz w:val="24"/>
          <w:szCs w:val="24"/>
        </w:rPr>
        <w:t>MTSS</w:t>
      </w:r>
      <w:r w:rsidRPr="005D50D1">
        <w:rPr>
          <w:rFonts w:ascii="Georgia" w:hAnsi="Georgia"/>
          <w:sz w:val="24"/>
          <w:szCs w:val="24"/>
        </w:rPr>
        <w:t xml:space="preserve"> </w:t>
      </w:r>
    </w:p>
    <w:p w14:paraId="51167477" w14:textId="77777777" w:rsidR="00161D16" w:rsidRDefault="005D50D1" w:rsidP="005D50D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5D50D1">
        <w:rPr>
          <w:rFonts w:ascii="Georgia" w:hAnsi="Georgia"/>
          <w:sz w:val="24"/>
          <w:szCs w:val="24"/>
        </w:rPr>
        <w:t>Mid-Ohio ESC Behavior Support Team Cathy Csanyi, Ang Fetter, and Ann Pfister</w:t>
      </w:r>
    </w:p>
    <w:p w14:paraId="4036B5FA" w14:textId="77777777" w:rsidR="00C032EB" w:rsidRDefault="005D50D1" w:rsidP="005D50D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5D50D1">
        <w:rPr>
          <w:rFonts w:ascii="Georgia" w:hAnsi="Georgia"/>
          <w:sz w:val="24"/>
          <w:szCs w:val="24"/>
        </w:rPr>
        <w:t xml:space="preserve">MOESC Updates </w:t>
      </w:r>
      <w:r w:rsidR="00C032EB">
        <w:rPr>
          <w:rFonts w:ascii="Georgia" w:hAnsi="Georgia"/>
          <w:sz w:val="24"/>
          <w:szCs w:val="24"/>
        </w:rPr>
        <w:t xml:space="preserve">&amp; Networking: </w:t>
      </w:r>
    </w:p>
    <w:p w14:paraId="4C1666C2" w14:textId="77777777" w:rsidR="00C032EB" w:rsidRDefault="005D50D1" w:rsidP="00C032EB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5D50D1">
        <w:rPr>
          <w:rFonts w:ascii="Georgia" w:hAnsi="Georgia"/>
          <w:sz w:val="24"/>
          <w:szCs w:val="24"/>
        </w:rPr>
        <w:t xml:space="preserve">PECS training </w:t>
      </w:r>
    </w:p>
    <w:p w14:paraId="035D84A6" w14:textId="4390CB78" w:rsidR="005D50D1" w:rsidRDefault="005D50D1" w:rsidP="00C032EB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5D50D1">
        <w:rPr>
          <w:rFonts w:ascii="Georgia" w:hAnsi="Georgia"/>
          <w:sz w:val="24"/>
          <w:szCs w:val="24"/>
        </w:rPr>
        <w:t xml:space="preserve">SPED Director’s Conference (May 7, 2021 – In Person) </w:t>
      </w:r>
    </w:p>
    <w:p w14:paraId="5B23C422" w14:textId="12AC2762" w:rsidR="00256FAA" w:rsidRPr="00DF4B6A" w:rsidRDefault="00256FAA" w:rsidP="00FD6BD0">
      <w:pPr>
        <w:pStyle w:val="NoSpacing"/>
        <w:numPr>
          <w:ilvl w:val="1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DF4B6A">
        <w:rPr>
          <w:rFonts w:ascii="Georgia" w:hAnsi="Georgia"/>
          <w:b/>
          <w:bCs/>
          <w:sz w:val="24"/>
          <w:szCs w:val="24"/>
        </w:rPr>
        <w:t>School Psychologists – Wednesday, April 14, 2021 at 8:30am</w:t>
      </w:r>
    </w:p>
    <w:p w14:paraId="4960AE28" w14:textId="77777777" w:rsidR="006A6C26" w:rsidRDefault="00295EA1" w:rsidP="00295EA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295EA1">
        <w:rPr>
          <w:rFonts w:ascii="Georgia" w:hAnsi="Georgia"/>
          <w:sz w:val="24"/>
          <w:szCs w:val="24"/>
        </w:rPr>
        <w:t>Deafblind Outreach</w:t>
      </w:r>
      <w:r>
        <w:rPr>
          <w:rFonts w:ascii="Georgia" w:hAnsi="Georgia"/>
          <w:sz w:val="24"/>
          <w:szCs w:val="24"/>
        </w:rPr>
        <w:t xml:space="preserve">, </w:t>
      </w:r>
      <w:r w:rsidRPr="00295EA1">
        <w:rPr>
          <w:rFonts w:ascii="Georgia" w:hAnsi="Georgia"/>
          <w:sz w:val="24"/>
          <w:szCs w:val="24"/>
        </w:rPr>
        <w:t xml:space="preserve">Linda Bass-Johnoff, Ohio Center for Deafblind Education </w:t>
      </w:r>
      <w:r w:rsidR="006A6C26">
        <w:rPr>
          <w:rFonts w:ascii="Georgia" w:hAnsi="Georgia"/>
          <w:sz w:val="24"/>
          <w:szCs w:val="24"/>
        </w:rPr>
        <w:t>Presentation</w:t>
      </w:r>
    </w:p>
    <w:p w14:paraId="1CF65E79" w14:textId="77777777" w:rsidR="006A6C26" w:rsidRDefault="00295EA1" w:rsidP="00295EA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295EA1">
        <w:rPr>
          <w:rFonts w:ascii="Georgia" w:hAnsi="Georgia"/>
          <w:sz w:val="24"/>
          <w:szCs w:val="24"/>
        </w:rPr>
        <w:t xml:space="preserve">Mid-Ohio ESC Vision Team – Christie McElfresh and Kallie Poast </w:t>
      </w:r>
    </w:p>
    <w:p w14:paraId="18014DBE" w14:textId="77777777" w:rsidR="0048348E" w:rsidRDefault="00295EA1" w:rsidP="00295EA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295EA1">
        <w:rPr>
          <w:rFonts w:ascii="Georgia" w:hAnsi="Georgia"/>
          <w:sz w:val="24"/>
          <w:szCs w:val="24"/>
        </w:rPr>
        <w:t xml:space="preserve">Autism Evaluation Team </w:t>
      </w:r>
      <w:r w:rsidR="006A6C26">
        <w:rPr>
          <w:rFonts w:ascii="Georgia" w:hAnsi="Georgia"/>
          <w:sz w:val="24"/>
          <w:szCs w:val="24"/>
        </w:rPr>
        <w:t>Proposal</w:t>
      </w:r>
    </w:p>
    <w:p w14:paraId="641FE0AD" w14:textId="6C7C17B1" w:rsidR="0048348E" w:rsidRDefault="0048348E" w:rsidP="00295EA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Needed </w:t>
      </w:r>
      <w:r w:rsidR="00295EA1" w:rsidRPr="00295EA1">
        <w:rPr>
          <w:rFonts w:ascii="Georgia" w:hAnsi="Georgia"/>
          <w:sz w:val="24"/>
          <w:szCs w:val="24"/>
        </w:rPr>
        <w:t xml:space="preserve">FBA/BIP support </w:t>
      </w:r>
      <w:r>
        <w:rPr>
          <w:rFonts w:ascii="Georgia" w:hAnsi="Georgia"/>
          <w:sz w:val="24"/>
          <w:szCs w:val="24"/>
        </w:rPr>
        <w:t xml:space="preserve">in districts – </w:t>
      </w:r>
      <w:r w:rsidR="000D1EE3">
        <w:rPr>
          <w:rFonts w:ascii="Georgia" w:hAnsi="Georgia"/>
          <w:sz w:val="24"/>
          <w:szCs w:val="24"/>
        </w:rPr>
        <w:t>brainstorm</w:t>
      </w:r>
      <w:r>
        <w:rPr>
          <w:rFonts w:ascii="Georgia" w:hAnsi="Georgia"/>
          <w:sz w:val="24"/>
          <w:szCs w:val="24"/>
        </w:rPr>
        <w:t xml:space="preserve"> solutions</w:t>
      </w:r>
    </w:p>
    <w:p w14:paraId="716F8742" w14:textId="46F946D9" w:rsidR="00295EA1" w:rsidRDefault="00295EA1" w:rsidP="00295EA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295EA1">
        <w:rPr>
          <w:rFonts w:ascii="Georgia" w:hAnsi="Georgia"/>
          <w:sz w:val="24"/>
          <w:szCs w:val="24"/>
        </w:rPr>
        <w:t>MOESC Updates/Networking</w:t>
      </w:r>
    </w:p>
    <w:p w14:paraId="0372C41F" w14:textId="100B9CD9" w:rsidR="00540057" w:rsidRPr="001B3C17" w:rsidRDefault="00CD723B" w:rsidP="00FD6BD0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End-of-Year Team Meeting: May 24, 2021 (in-person) 11:30am to </w:t>
      </w:r>
      <w:r w:rsidR="006F1DA5">
        <w:rPr>
          <w:rFonts w:ascii="Georgia" w:hAnsi="Georgia"/>
          <w:sz w:val="24"/>
          <w:szCs w:val="24"/>
        </w:rPr>
        <w:t>2:30pm</w:t>
      </w:r>
    </w:p>
    <w:p w14:paraId="2106CA9B" w14:textId="77777777" w:rsidR="00387E25" w:rsidRDefault="00387E25" w:rsidP="008E6085">
      <w:pPr>
        <w:pStyle w:val="NoSpacing"/>
        <w:rPr>
          <w:rFonts w:ascii="Georgia" w:hAnsi="Georgia"/>
          <w:sz w:val="24"/>
          <w:szCs w:val="24"/>
        </w:rPr>
      </w:pPr>
    </w:p>
    <w:p w14:paraId="77394869" w14:textId="288CD8FF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  <w:r w:rsidRPr="006F1DA5">
        <w:rPr>
          <w:rFonts w:ascii="Georgia" w:hAnsi="Georgia"/>
          <w:b/>
          <w:bCs/>
          <w:sz w:val="24"/>
          <w:szCs w:val="24"/>
          <w:shd w:val="clear" w:color="auto" w:fill="FFFFFF"/>
        </w:rPr>
        <w:t>Professional Development</w:t>
      </w:r>
      <w:r w:rsidRPr="008E6085">
        <w:rPr>
          <w:rFonts w:ascii="Georgia" w:hAnsi="Georgia"/>
          <w:sz w:val="24"/>
          <w:szCs w:val="24"/>
          <w:shd w:val="clear" w:color="auto" w:fill="FFFFFF"/>
        </w:rPr>
        <w:t>  </w:t>
      </w:r>
    </w:p>
    <w:p w14:paraId="0923A6D9" w14:textId="25FC868E" w:rsidR="00901376" w:rsidRDefault="00820DBE" w:rsidP="00FD6BD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01376">
        <w:rPr>
          <w:rFonts w:ascii="Georgia" w:hAnsi="Georgia"/>
          <w:sz w:val="24"/>
          <w:szCs w:val="24"/>
        </w:rPr>
        <w:t xml:space="preserve">March 2021 </w:t>
      </w:r>
      <w:r w:rsidR="00901376">
        <w:rPr>
          <w:rFonts w:ascii="Georgia" w:hAnsi="Georgia"/>
          <w:sz w:val="24"/>
          <w:szCs w:val="24"/>
        </w:rPr>
        <w:t>–</w:t>
      </w:r>
      <w:r w:rsidRPr="00901376">
        <w:rPr>
          <w:rFonts w:ascii="Georgia" w:hAnsi="Georgia"/>
          <w:sz w:val="24"/>
          <w:szCs w:val="24"/>
        </w:rPr>
        <w:t xml:space="preserve"> </w:t>
      </w:r>
      <w:r w:rsidR="002A6D18">
        <w:rPr>
          <w:rFonts w:ascii="Georgia" w:hAnsi="Georgia"/>
          <w:sz w:val="24"/>
          <w:szCs w:val="24"/>
        </w:rPr>
        <w:t>Completed</w:t>
      </w:r>
      <w:r w:rsidR="000A46C4">
        <w:rPr>
          <w:rFonts w:ascii="Georgia" w:hAnsi="Georgia"/>
          <w:sz w:val="24"/>
          <w:szCs w:val="24"/>
        </w:rPr>
        <w:t xml:space="preserve"> (Attendee</w:t>
      </w:r>
      <w:r w:rsidR="00C22534">
        <w:rPr>
          <w:rFonts w:ascii="Georgia" w:hAnsi="Georgia"/>
          <w:sz w:val="24"/>
          <w:szCs w:val="24"/>
        </w:rPr>
        <w:t xml:space="preserve"> Count)</w:t>
      </w:r>
    </w:p>
    <w:p w14:paraId="30D5B73D" w14:textId="32ABF0E6" w:rsidR="00FD3D88" w:rsidRDefault="00820DBE" w:rsidP="00FD6BD0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901376">
        <w:rPr>
          <w:rFonts w:ascii="Georgia" w:hAnsi="Georgia"/>
          <w:sz w:val="24"/>
          <w:szCs w:val="24"/>
        </w:rPr>
        <w:t xml:space="preserve">3/1/21 - CPI Refresher </w:t>
      </w:r>
      <w:r w:rsidR="00226457">
        <w:rPr>
          <w:rFonts w:ascii="Georgia" w:hAnsi="Georgia"/>
          <w:sz w:val="24"/>
          <w:szCs w:val="24"/>
        </w:rPr>
        <w:t>8 (7 Client)</w:t>
      </w:r>
    </w:p>
    <w:p w14:paraId="13972F12" w14:textId="356DB346" w:rsidR="00B049E8" w:rsidRDefault="00820DBE" w:rsidP="00FD6BD0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FD3D88">
        <w:rPr>
          <w:rFonts w:ascii="Georgia" w:hAnsi="Georgia"/>
          <w:sz w:val="24"/>
          <w:szCs w:val="24"/>
        </w:rPr>
        <w:t xml:space="preserve">3/3/21 - </w:t>
      </w:r>
      <w:r w:rsidRPr="005D763E">
        <w:rPr>
          <w:rFonts w:ascii="Georgia" w:hAnsi="Georgia"/>
          <w:i/>
          <w:iCs/>
          <w:sz w:val="24"/>
          <w:szCs w:val="24"/>
        </w:rPr>
        <w:t xml:space="preserve">CPI Initial </w:t>
      </w:r>
      <w:r w:rsidR="005D763E" w:rsidRPr="005D763E">
        <w:rPr>
          <w:rFonts w:ascii="Georgia" w:hAnsi="Georgia"/>
          <w:i/>
          <w:iCs/>
          <w:sz w:val="24"/>
          <w:szCs w:val="24"/>
        </w:rPr>
        <w:t>Cancelled, Pushed to May to increase enrollment</w:t>
      </w:r>
    </w:p>
    <w:p w14:paraId="724941BD" w14:textId="1903FE6E" w:rsidR="00094753" w:rsidRDefault="00820DBE" w:rsidP="00FD6BD0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049E8">
        <w:rPr>
          <w:rFonts w:ascii="Georgia" w:hAnsi="Georgia"/>
          <w:sz w:val="24"/>
          <w:szCs w:val="24"/>
        </w:rPr>
        <w:lastRenderedPageBreak/>
        <w:t xml:space="preserve">3/10/21 &amp; 3/17/21 - PAX Good Behavior Game Virtual Training </w:t>
      </w:r>
      <w:r w:rsidR="003E4CF1">
        <w:rPr>
          <w:rFonts w:ascii="Georgia" w:hAnsi="Georgia"/>
          <w:sz w:val="24"/>
          <w:szCs w:val="24"/>
        </w:rPr>
        <w:t>1</w:t>
      </w:r>
      <w:r w:rsidR="00317F61">
        <w:rPr>
          <w:rFonts w:ascii="Georgia" w:hAnsi="Georgia"/>
          <w:sz w:val="24"/>
          <w:szCs w:val="24"/>
        </w:rPr>
        <w:t>0</w:t>
      </w:r>
      <w:r w:rsidR="006E0186">
        <w:rPr>
          <w:rFonts w:ascii="Georgia" w:hAnsi="Georgia"/>
          <w:sz w:val="24"/>
          <w:szCs w:val="24"/>
        </w:rPr>
        <w:t xml:space="preserve"> (</w:t>
      </w:r>
      <w:r w:rsidR="00241BA8">
        <w:rPr>
          <w:rFonts w:ascii="Georgia" w:hAnsi="Georgia"/>
          <w:sz w:val="24"/>
          <w:szCs w:val="24"/>
        </w:rPr>
        <w:t xml:space="preserve">All </w:t>
      </w:r>
      <w:r w:rsidR="006E0186">
        <w:rPr>
          <w:rFonts w:ascii="Georgia" w:hAnsi="Georgia"/>
          <w:sz w:val="24"/>
          <w:szCs w:val="24"/>
        </w:rPr>
        <w:t xml:space="preserve">Client </w:t>
      </w:r>
      <w:r w:rsidR="00816FDD">
        <w:rPr>
          <w:rFonts w:ascii="Georgia" w:hAnsi="Georgia"/>
          <w:sz w:val="24"/>
          <w:szCs w:val="24"/>
        </w:rPr>
        <w:t>–</w:t>
      </w:r>
      <w:r w:rsidR="006E0186">
        <w:rPr>
          <w:rFonts w:ascii="Georgia" w:hAnsi="Georgia"/>
          <w:sz w:val="24"/>
          <w:szCs w:val="24"/>
        </w:rPr>
        <w:t xml:space="preserve"> Pre</w:t>
      </w:r>
      <w:r w:rsidR="00816FDD">
        <w:rPr>
          <w:rFonts w:ascii="Georgia" w:hAnsi="Georgia"/>
          <w:sz w:val="24"/>
          <w:szCs w:val="24"/>
        </w:rPr>
        <w:t>vention Grant)</w:t>
      </w:r>
    </w:p>
    <w:p w14:paraId="68510806" w14:textId="7449BEF6" w:rsidR="001418D9" w:rsidRPr="00DF1909" w:rsidRDefault="00820DBE" w:rsidP="00DF1909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DF1909">
        <w:rPr>
          <w:rFonts w:ascii="Georgia" w:hAnsi="Georgia"/>
          <w:sz w:val="24"/>
          <w:szCs w:val="24"/>
        </w:rPr>
        <w:t xml:space="preserve">3/11/21 - Federal Programs, Title 1 with Chantelle Carter &amp; Philip </w:t>
      </w:r>
      <w:proofErr w:type="spellStart"/>
      <w:r w:rsidRPr="00DF1909">
        <w:rPr>
          <w:rFonts w:ascii="Georgia" w:hAnsi="Georgia"/>
          <w:sz w:val="24"/>
          <w:szCs w:val="24"/>
        </w:rPr>
        <w:t>Steffanni</w:t>
      </w:r>
      <w:proofErr w:type="spellEnd"/>
      <w:r w:rsidR="001418D9" w:rsidRPr="00DF1909">
        <w:rPr>
          <w:rFonts w:ascii="Georgia" w:hAnsi="Georgia"/>
          <w:sz w:val="24"/>
          <w:szCs w:val="24"/>
        </w:rPr>
        <w:t xml:space="preserve"> – 19</w:t>
      </w:r>
      <w:r w:rsidR="00241BA8">
        <w:rPr>
          <w:rFonts w:ascii="Georgia" w:hAnsi="Georgia"/>
          <w:sz w:val="24"/>
          <w:szCs w:val="24"/>
        </w:rPr>
        <w:t xml:space="preserve"> (</w:t>
      </w:r>
      <w:r w:rsidR="001D5882">
        <w:rPr>
          <w:rFonts w:ascii="Georgia" w:hAnsi="Georgia"/>
          <w:sz w:val="24"/>
          <w:szCs w:val="24"/>
        </w:rPr>
        <w:t>12 Client)</w:t>
      </w:r>
    </w:p>
    <w:p w14:paraId="3F40E3AD" w14:textId="6E3B5E3D" w:rsidR="001418D9" w:rsidRDefault="00820DBE" w:rsidP="00FD6BD0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1418D9">
        <w:rPr>
          <w:rFonts w:ascii="Georgia" w:hAnsi="Georgia"/>
          <w:sz w:val="24"/>
          <w:szCs w:val="24"/>
        </w:rPr>
        <w:t xml:space="preserve">3/15/21 - CPI Autism </w:t>
      </w:r>
      <w:r w:rsidR="0017556D">
        <w:rPr>
          <w:rFonts w:ascii="Georgia" w:hAnsi="Georgia"/>
          <w:sz w:val="24"/>
          <w:szCs w:val="24"/>
        </w:rPr>
        <w:t>6 (All Non-Client)</w:t>
      </w:r>
    </w:p>
    <w:p w14:paraId="4EC9DBFD" w14:textId="752494D5" w:rsidR="00432FC2" w:rsidRDefault="00820DBE" w:rsidP="00FD6BD0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1418D9">
        <w:rPr>
          <w:rFonts w:ascii="Georgia" w:hAnsi="Georgia"/>
          <w:sz w:val="24"/>
          <w:szCs w:val="24"/>
        </w:rPr>
        <w:t>3/18/21 - Federal Programs, IDEA with Mark Lynskey</w:t>
      </w:r>
      <w:r w:rsidR="00A918D7" w:rsidRPr="001418D9">
        <w:rPr>
          <w:rFonts w:ascii="Georgia" w:hAnsi="Georgia"/>
          <w:sz w:val="24"/>
          <w:szCs w:val="24"/>
        </w:rPr>
        <w:t xml:space="preserve"> </w:t>
      </w:r>
      <w:r w:rsidR="001418D9">
        <w:rPr>
          <w:rFonts w:ascii="Georgia" w:hAnsi="Georgia"/>
          <w:sz w:val="24"/>
          <w:szCs w:val="24"/>
        </w:rPr>
        <w:t>–</w:t>
      </w:r>
      <w:r w:rsidR="00A918D7" w:rsidRPr="001418D9">
        <w:rPr>
          <w:rFonts w:ascii="Georgia" w:hAnsi="Georgia"/>
          <w:sz w:val="24"/>
          <w:szCs w:val="24"/>
        </w:rPr>
        <w:t xml:space="preserve"> </w:t>
      </w:r>
      <w:r w:rsidR="00F405D4">
        <w:rPr>
          <w:rFonts w:ascii="Georgia" w:hAnsi="Georgia"/>
          <w:sz w:val="24"/>
          <w:szCs w:val="24"/>
        </w:rPr>
        <w:t>17</w:t>
      </w:r>
      <w:r w:rsidR="00DF1909">
        <w:rPr>
          <w:rFonts w:ascii="Georgia" w:hAnsi="Georgia"/>
          <w:sz w:val="24"/>
          <w:szCs w:val="24"/>
        </w:rPr>
        <w:t xml:space="preserve"> (</w:t>
      </w:r>
      <w:r w:rsidR="00F83BB2">
        <w:rPr>
          <w:rFonts w:ascii="Georgia" w:hAnsi="Georgia"/>
          <w:sz w:val="24"/>
          <w:szCs w:val="24"/>
        </w:rPr>
        <w:t>10-Client)</w:t>
      </w:r>
    </w:p>
    <w:p w14:paraId="176EA698" w14:textId="458051FC" w:rsidR="00FB7320" w:rsidRDefault="00FB7320" w:rsidP="00FD6BD0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3/18/21 </w:t>
      </w:r>
      <w:r w:rsidR="008374F3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8374F3">
        <w:rPr>
          <w:rFonts w:ascii="Georgia" w:hAnsi="Georgia"/>
          <w:sz w:val="24"/>
          <w:szCs w:val="24"/>
        </w:rPr>
        <w:t>CPI Initial (In-District) 12</w:t>
      </w:r>
    </w:p>
    <w:p w14:paraId="731819BC" w14:textId="512B6AC9" w:rsidR="00432FC2" w:rsidRDefault="00820DBE" w:rsidP="00FD6BD0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432FC2">
        <w:rPr>
          <w:rFonts w:ascii="Georgia" w:hAnsi="Georgia"/>
          <w:sz w:val="24"/>
          <w:szCs w:val="24"/>
        </w:rPr>
        <w:t>3/29/21 - Emotional Behavior Support Framework</w:t>
      </w:r>
      <w:r w:rsidR="00432FC2" w:rsidRPr="00432FC2">
        <w:rPr>
          <w:rFonts w:ascii="Georgia" w:hAnsi="Georgia"/>
          <w:sz w:val="24"/>
          <w:szCs w:val="24"/>
        </w:rPr>
        <w:t>-</w:t>
      </w:r>
      <w:r w:rsidRPr="00432FC2">
        <w:rPr>
          <w:rFonts w:ascii="Georgia" w:hAnsi="Georgia"/>
          <w:sz w:val="24"/>
          <w:szCs w:val="24"/>
        </w:rPr>
        <w:t xml:space="preserve"> </w:t>
      </w:r>
      <w:r w:rsidR="00F83BB2">
        <w:rPr>
          <w:rFonts w:ascii="Georgia" w:hAnsi="Georgia"/>
          <w:sz w:val="24"/>
          <w:szCs w:val="24"/>
        </w:rPr>
        <w:t>4 (</w:t>
      </w:r>
      <w:r w:rsidR="00B226D8">
        <w:rPr>
          <w:rFonts w:ascii="Georgia" w:hAnsi="Georgia"/>
          <w:sz w:val="24"/>
          <w:szCs w:val="24"/>
        </w:rPr>
        <w:t>3 Client)</w:t>
      </w:r>
    </w:p>
    <w:p w14:paraId="7AA49539" w14:textId="1EE661BD" w:rsidR="0071158E" w:rsidRDefault="0071158E" w:rsidP="0071158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</w:t>
      </w:r>
      <w:r w:rsidR="00FC3187">
        <w:rPr>
          <w:rFonts w:ascii="Georgia" w:hAnsi="Georgia"/>
          <w:sz w:val="24"/>
          <w:szCs w:val="24"/>
        </w:rPr>
        <w:t xml:space="preserve">, </w:t>
      </w:r>
      <w:r w:rsidR="00DE6893">
        <w:rPr>
          <w:rFonts w:ascii="Georgia" w:hAnsi="Georgia"/>
          <w:sz w:val="24"/>
          <w:szCs w:val="24"/>
        </w:rPr>
        <w:t>May</w:t>
      </w:r>
      <w:r w:rsidR="00FC3187">
        <w:rPr>
          <w:rFonts w:ascii="Georgia" w:hAnsi="Georgia"/>
          <w:sz w:val="24"/>
          <w:szCs w:val="24"/>
        </w:rPr>
        <w:t>, June</w:t>
      </w:r>
      <w:r w:rsidR="00DE689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2021 – </w:t>
      </w:r>
      <w:r w:rsidR="000A46C4">
        <w:rPr>
          <w:rFonts w:ascii="Georgia" w:hAnsi="Georgia"/>
          <w:sz w:val="24"/>
          <w:szCs w:val="24"/>
        </w:rPr>
        <w:t>Scheduled</w:t>
      </w:r>
      <w:r w:rsidR="00C22534">
        <w:rPr>
          <w:rFonts w:ascii="Georgia" w:hAnsi="Georgia"/>
          <w:sz w:val="24"/>
          <w:szCs w:val="24"/>
        </w:rPr>
        <w:t xml:space="preserve"> (Registered Count)</w:t>
      </w:r>
    </w:p>
    <w:p w14:paraId="46241E96" w14:textId="7F5DD927" w:rsidR="003166B2" w:rsidRDefault="00931D85" w:rsidP="004C77B1">
      <w:pPr>
        <w:pStyle w:val="NoSpacing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Pr="00432FC2">
        <w:rPr>
          <w:rFonts w:ascii="Georgia" w:hAnsi="Georgia"/>
          <w:sz w:val="24"/>
          <w:szCs w:val="24"/>
        </w:rPr>
        <w:t>/30/21 - Youth Mental Health First Aide 1</w:t>
      </w:r>
      <w:r>
        <w:rPr>
          <w:rFonts w:ascii="Georgia" w:hAnsi="Georgia"/>
          <w:sz w:val="24"/>
          <w:szCs w:val="24"/>
        </w:rPr>
        <w:t>3</w:t>
      </w:r>
    </w:p>
    <w:p w14:paraId="4982873A" w14:textId="74184421" w:rsidR="001523F1" w:rsidRDefault="00B775E2" w:rsidP="00DE6893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DE6893">
        <w:rPr>
          <w:rFonts w:ascii="Georgia" w:hAnsi="Georgia"/>
          <w:sz w:val="24"/>
          <w:szCs w:val="24"/>
        </w:rPr>
        <w:t>5/3/21 – Restorative Practices</w:t>
      </w:r>
      <w:r w:rsidR="00DE6893">
        <w:rPr>
          <w:rFonts w:ascii="Georgia" w:hAnsi="Georgia"/>
          <w:sz w:val="24"/>
          <w:szCs w:val="24"/>
        </w:rPr>
        <w:t xml:space="preserve"> </w:t>
      </w:r>
      <w:r w:rsidR="0084321B">
        <w:rPr>
          <w:rFonts w:ascii="Georgia" w:hAnsi="Georgia"/>
          <w:sz w:val="24"/>
          <w:szCs w:val="24"/>
        </w:rPr>
        <w:t>11</w:t>
      </w:r>
    </w:p>
    <w:p w14:paraId="61FA9A6D" w14:textId="5DE0323F" w:rsidR="0084321B" w:rsidRDefault="0084321B" w:rsidP="00DE6893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5/5//21 – Question, Persuade, Refer 4</w:t>
      </w:r>
    </w:p>
    <w:p w14:paraId="7CF4740C" w14:textId="42CD8A17" w:rsidR="0084321B" w:rsidRDefault="00CE6E12" w:rsidP="00DE6893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5/13</w:t>
      </w:r>
      <w:r w:rsidR="00F64A42">
        <w:rPr>
          <w:rFonts w:ascii="Georgia" w:hAnsi="Georgia"/>
          <w:sz w:val="24"/>
          <w:szCs w:val="24"/>
        </w:rPr>
        <w:t xml:space="preserve">/21 – CPI Refresher </w:t>
      </w:r>
      <w:r w:rsidR="00C663FC">
        <w:rPr>
          <w:rFonts w:ascii="Georgia" w:hAnsi="Georgia"/>
          <w:sz w:val="24"/>
          <w:szCs w:val="24"/>
        </w:rPr>
        <w:t>No Registrants to date</w:t>
      </w:r>
    </w:p>
    <w:p w14:paraId="62375F48" w14:textId="06DE9506" w:rsidR="00C663FC" w:rsidRDefault="00C663FC" w:rsidP="00DE6893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5/14/21 – Trauma Informed Care &amp; Resilience</w:t>
      </w:r>
      <w:r w:rsidR="00F54DE3">
        <w:rPr>
          <w:rFonts w:ascii="Georgia" w:hAnsi="Georgia"/>
          <w:sz w:val="24"/>
          <w:szCs w:val="24"/>
        </w:rPr>
        <w:t xml:space="preserve"> Focused Schools and Classrooms 12</w:t>
      </w:r>
    </w:p>
    <w:p w14:paraId="2407AFB8" w14:textId="5BC004E7" w:rsidR="00F54DE3" w:rsidRDefault="00F54DE3" w:rsidP="00DE6893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5/17/21 </w:t>
      </w:r>
      <w:r w:rsidR="00B97556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CPI</w:t>
      </w:r>
      <w:r w:rsidR="00B97556">
        <w:rPr>
          <w:rFonts w:ascii="Georgia" w:hAnsi="Georgia"/>
          <w:sz w:val="24"/>
          <w:szCs w:val="24"/>
        </w:rPr>
        <w:t xml:space="preserve"> Refresher (In-District) 10</w:t>
      </w:r>
    </w:p>
    <w:p w14:paraId="7088F891" w14:textId="22C0864E" w:rsidR="00B97556" w:rsidRDefault="00B97556" w:rsidP="00DE6893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5/</w:t>
      </w:r>
      <w:r w:rsidR="001C0CC6">
        <w:rPr>
          <w:rFonts w:ascii="Georgia" w:hAnsi="Georgia"/>
          <w:sz w:val="24"/>
          <w:szCs w:val="24"/>
        </w:rPr>
        <w:t>19/</w:t>
      </w:r>
      <w:r w:rsidR="00FC3187">
        <w:rPr>
          <w:rFonts w:ascii="Georgia" w:hAnsi="Georgia"/>
          <w:sz w:val="24"/>
          <w:szCs w:val="24"/>
        </w:rPr>
        <w:t>21 – CPI Initial 5</w:t>
      </w:r>
    </w:p>
    <w:p w14:paraId="4EED29CA" w14:textId="7B166F11" w:rsidR="00FC3187" w:rsidRPr="00DE6893" w:rsidRDefault="000E3AF7" w:rsidP="00FC3187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Summer – RBT Training and Certification</w:t>
      </w:r>
      <w:r w:rsidR="00FD0A60">
        <w:rPr>
          <w:rFonts w:ascii="Georgia" w:hAnsi="Georgia"/>
          <w:sz w:val="24"/>
          <w:szCs w:val="24"/>
        </w:rPr>
        <w:t xml:space="preserve">, Current Registration </w:t>
      </w:r>
      <w:r w:rsidR="00A67C92">
        <w:rPr>
          <w:rFonts w:ascii="Georgia" w:hAnsi="Georgia"/>
          <w:sz w:val="24"/>
          <w:szCs w:val="24"/>
        </w:rPr>
        <w:t>14</w:t>
      </w:r>
    </w:p>
    <w:p w14:paraId="23CFC080" w14:textId="7C95F1E6" w:rsidR="00820DBE" w:rsidRPr="008E6085" w:rsidRDefault="00820DBE" w:rsidP="009C6D7A">
      <w:pPr>
        <w:pStyle w:val="NoSpacing"/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br/>
      </w:r>
    </w:p>
    <w:p w14:paraId="7418AFE9" w14:textId="0F5BF3B5" w:rsidR="00820DBE" w:rsidRPr="00C34082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34082">
        <w:rPr>
          <w:rFonts w:ascii="Georgia" w:hAnsi="Georgia"/>
          <w:b/>
          <w:bCs/>
          <w:sz w:val="24"/>
          <w:szCs w:val="24"/>
        </w:rPr>
        <w:t xml:space="preserve">Alternative Program (FIRST &amp; Abraxas) </w:t>
      </w:r>
    </w:p>
    <w:p w14:paraId="1C54802F" w14:textId="3E640129" w:rsidR="00360930" w:rsidRPr="00A67C92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</w:rPr>
        <w:t>FIRST</w:t>
      </w:r>
    </w:p>
    <w:p w14:paraId="6FFEA25D" w14:textId="77777777" w:rsidR="00206018" w:rsidRPr="00206018" w:rsidRDefault="00206018" w:rsidP="0020601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 xml:space="preserve">Current Overall Enrollment 52 </w:t>
      </w:r>
    </w:p>
    <w:p w14:paraId="16A7B250" w14:textId="77777777" w:rsidR="00206018" w:rsidRPr="00206018" w:rsidRDefault="00206018" w:rsidP="0020601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>Current SWD Enrollment 31</w:t>
      </w:r>
    </w:p>
    <w:p w14:paraId="3A706986" w14:textId="77777777" w:rsidR="00206018" w:rsidRPr="00206018" w:rsidRDefault="00206018" w:rsidP="0020601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bookmarkStart w:id="0" w:name="_Hlk69291903"/>
      <w:r w:rsidRPr="00206018">
        <w:rPr>
          <w:rFonts w:ascii="Georgia" w:hAnsi="Georgia"/>
          <w:sz w:val="24"/>
          <w:szCs w:val="24"/>
        </w:rPr>
        <w:t xml:space="preserve">ETR/IEP Meetings held in the month 6 IEP </w:t>
      </w:r>
    </w:p>
    <w:bookmarkEnd w:id="0"/>
    <w:p w14:paraId="058D17F2" w14:textId="23E159FC" w:rsidR="00206018" w:rsidRPr="00206018" w:rsidRDefault="00206018" w:rsidP="0020261F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>Additional item</w:t>
      </w:r>
      <w:r w:rsidR="0020261F">
        <w:rPr>
          <w:rFonts w:ascii="Georgia" w:hAnsi="Georgia"/>
          <w:sz w:val="24"/>
          <w:szCs w:val="24"/>
        </w:rPr>
        <w:t>s:</w:t>
      </w:r>
    </w:p>
    <w:p w14:paraId="10DC3F5C" w14:textId="38AA295C" w:rsidR="00206018" w:rsidRPr="0020261F" w:rsidRDefault="00206018" w:rsidP="0020261F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>On April 1</w:t>
      </w:r>
      <w:r w:rsidRPr="0020261F">
        <w:rPr>
          <w:rFonts w:ascii="Georgia" w:hAnsi="Georgia"/>
          <w:sz w:val="24"/>
          <w:szCs w:val="24"/>
          <w:vertAlign w:val="superscript"/>
        </w:rPr>
        <w:t>st</w:t>
      </w:r>
      <w:r w:rsidR="0020261F">
        <w:rPr>
          <w:rFonts w:ascii="Georgia" w:hAnsi="Georgia"/>
          <w:sz w:val="24"/>
          <w:szCs w:val="24"/>
        </w:rPr>
        <w:t xml:space="preserve">, FIRST </w:t>
      </w:r>
      <w:r w:rsidRPr="00206018">
        <w:rPr>
          <w:rFonts w:ascii="Georgia" w:hAnsi="Georgia"/>
          <w:sz w:val="24"/>
          <w:szCs w:val="24"/>
        </w:rPr>
        <w:t xml:space="preserve">held an activity with the </w:t>
      </w:r>
      <w:proofErr w:type="spellStart"/>
      <w:r w:rsidRPr="00206018">
        <w:rPr>
          <w:rFonts w:ascii="Georgia" w:hAnsi="Georgia"/>
          <w:sz w:val="24"/>
          <w:szCs w:val="24"/>
        </w:rPr>
        <w:t>Nuhop</w:t>
      </w:r>
      <w:proofErr w:type="spellEnd"/>
      <w:r w:rsidRPr="00206018">
        <w:rPr>
          <w:rFonts w:ascii="Georgia" w:hAnsi="Georgia"/>
          <w:sz w:val="24"/>
          <w:szCs w:val="24"/>
        </w:rPr>
        <w:t xml:space="preserve"> Center for Experiential Learning.  40 students were able to participate in two different groups.  </w:t>
      </w:r>
      <w:r w:rsidRPr="0020261F">
        <w:rPr>
          <w:rFonts w:ascii="Georgia" w:hAnsi="Georgia"/>
          <w:sz w:val="24"/>
          <w:szCs w:val="24"/>
        </w:rPr>
        <w:t xml:space="preserve">A Richland County Foundation TAP grant was used to pay for the activity. The grant was graciously rolled over from the previous year when </w:t>
      </w:r>
      <w:r w:rsidR="0020261F">
        <w:rPr>
          <w:rFonts w:ascii="Georgia" w:hAnsi="Georgia"/>
          <w:sz w:val="24"/>
          <w:szCs w:val="24"/>
        </w:rPr>
        <w:t>FIRST</w:t>
      </w:r>
      <w:r w:rsidRPr="0020261F">
        <w:rPr>
          <w:rFonts w:ascii="Georgia" w:hAnsi="Georgia"/>
          <w:sz w:val="24"/>
          <w:szCs w:val="24"/>
        </w:rPr>
        <w:t xml:space="preserve"> w</w:t>
      </w:r>
      <w:r w:rsidR="0020261F">
        <w:rPr>
          <w:rFonts w:ascii="Georgia" w:hAnsi="Georgia"/>
          <w:sz w:val="24"/>
          <w:szCs w:val="24"/>
        </w:rPr>
        <w:t>as</w:t>
      </w:r>
      <w:r w:rsidRPr="0020261F">
        <w:rPr>
          <w:rFonts w:ascii="Georgia" w:hAnsi="Georgia"/>
          <w:sz w:val="24"/>
          <w:szCs w:val="24"/>
        </w:rPr>
        <w:t xml:space="preserve"> unable to use it due to COVID.  </w:t>
      </w:r>
      <w:r w:rsidR="0020261F">
        <w:rPr>
          <w:rFonts w:ascii="Georgia" w:hAnsi="Georgia"/>
          <w:sz w:val="24"/>
          <w:szCs w:val="24"/>
        </w:rPr>
        <w:t>Vanessa Wagner, “</w:t>
      </w:r>
      <w:r w:rsidRPr="0020261F">
        <w:rPr>
          <w:rFonts w:ascii="Georgia" w:hAnsi="Georgia"/>
          <w:sz w:val="24"/>
          <w:szCs w:val="24"/>
        </w:rPr>
        <w:t>The kids had a blast and so did the adults.  It was a good way to end the week before Spring Break.</w:t>
      </w:r>
      <w:r w:rsidR="0020261F">
        <w:rPr>
          <w:rFonts w:ascii="Georgia" w:hAnsi="Georgia"/>
          <w:sz w:val="24"/>
          <w:szCs w:val="24"/>
        </w:rPr>
        <w:t>”</w:t>
      </w:r>
      <w:r w:rsidRPr="0020261F">
        <w:rPr>
          <w:rFonts w:ascii="Georgia" w:hAnsi="Georgia"/>
          <w:sz w:val="24"/>
          <w:szCs w:val="24"/>
        </w:rPr>
        <w:t xml:space="preserve">  </w:t>
      </w:r>
    </w:p>
    <w:p w14:paraId="45724891" w14:textId="77777777" w:rsidR="00360930" w:rsidRPr="00360930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  <w:shd w:val="clear" w:color="auto" w:fill="FFFFFF"/>
        </w:rPr>
        <w:t>Abraxas</w:t>
      </w:r>
      <w:r w:rsidRPr="00360930">
        <w:rPr>
          <w:rFonts w:ascii="Georgia" w:hAnsi="Georgia"/>
          <w:sz w:val="24"/>
          <w:szCs w:val="24"/>
          <w:shd w:val="clear" w:color="auto" w:fill="FFFFFF"/>
        </w:rPr>
        <w:t>:</w:t>
      </w:r>
      <w:r w:rsidR="00360930" w:rsidRPr="003609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63C979F" w14:textId="77777777" w:rsidR="00A448B5" w:rsidRDefault="00491D99" w:rsidP="00491D99">
      <w:pPr>
        <w:pStyle w:val="NoSpacing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 xml:space="preserve">Current Overall Enrollment </w:t>
      </w:r>
      <w:r w:rsidR="00A448B5">
        <w:rPr>
          <w:rFonts w:ascii="Georgia" w:hAnsi="Georgia"/>
          <w:sz w:val="24"/>
          <w:szCs w:val="24"/>
        </w:rPr>
        <w:t>74</w:t>
      </w:r>
    </w:p>
    <w:p w14:paraId="1B809739" w14:textId="77777777" w:rsidR="00A448B5" w:rsidRDefault="00A448B5" w:rsidP="00A448B5">
      <w:pPr>
        <w:pStyle w:val="NoSpacing"/>
        <w:numPr>
          <w:ilvl w:val="1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 SWD Enrollment 35</w:t>
      </w:r>
    </w:p>
    <w:p w14:paraId="138F9526" w14:textId="77777777" w:rsidR="00B47009" w:rsidRDefault="00A448B5" w:rsidP="00A448B5">
      <w:pPr>
        <w:pStyle w:val="NoSpacing"/>
        <w:numPr>
          <w:ilvl w:val="1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504 Plan Enrollment </w:t>
      </w:r>
      <w:r w:rsidR="00B47009">
        <w:rPr>
          <w:rFonts w:ascii="Georgia" w:hAnsi="Georgia"/>
          <w:sz w:val="24"/>
          <w:szCs w:val="24"/>
        </w:rPr>
        <w:t>3</w:t>
      </w:r>
    </w:p>
    <w:p w14:paraId="593CB082" w14:textId="27235466" w:rsidR="00491D99" w:rsidRDefault="00491D99" w:rsidP="00B47009">
      <w:pPr>
        <w:pStyle w:val="NoSpacing"/>
        <w:numPr>
          <w:ilvl w:val="1"/>
          <w:numId w:val="27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 xml:space="preserve"> </w:t>
      </w:r>
      <w:r w:rsidR="00B47009" w:rsidRPr="00B47009">
        <w:rPr>
          <w:rFonts w:ascii="Georgia" w:hAnsi="Georgia"/>
          <w:sz w:val="24"/>
          <w:szCs w:val="24"/>
        </w:rPr>
        <w:t xml:space="preserve">ETR/IEP Meetings held in the month </w:t>
      </w:r>
      <w:r w:rsidR="00B47009">
        <w:rPr>
          <w:rFonts w:ascii="Georgia" w:hAnsi="Georgia"/>
          <w:sz w:val="24"/>
          <w:szCs w:val="24"/>
        </w:rPr>
        <w:t xml:space="preserve">4 </w:t>
      </w:r>
      <w:r w:rsidR="00B47009" w:rsidRPr="00B47009">
        <w:rPr>
          <w:rFonts w:ascii="Georgia" w:hAnsi="Georgia"/>
          <w:sz w:val="24"/>
          <w:szCs w:val="24"/>
        </w:rPr>
        <w:t>IEP</w:t>
      </w:r>
      <w:r w:rsidR="00B47009">
        <w:rPr>
          <w:rFonts w:ascii="Georgia" w:hAnsi="Georgia"/>
          <w:sz w:val="24"/>
          <w:szCs w:val="24"/>
        </w:rPr>
        <w:t>, 1 ETR</w:t>
      </w:r>
    </w:p>
    <w:p w14:paraId="11698388" w14:textId="04AC396C" w:rsidR="00BA6B32" w:rsidRDefault="00BA6B32" w:rsidP="00BA6B32">
      <w:pPr>
        <w:pStyle w:val="NoSpacing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Additional items: </w:t>
      </w:r>
    </w:p>
    <w:p w14:paraId="2ACEF7AE" w14:textId="7CAB33A0" w:rsidR="00BA6B32" w:rsidRPr="00BA6B32" w:rsidRDefault="00BA6B32" w:rsidP="00BA6B32">
      <w:pPr>
        <w:pStyle w:val="NoSpacing"/>
        <w:numPr>
          <w:ilvl w:val="1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Abraxas</w:t>
      </w:r>
      <w:r w:rsidRPr="00BA6B32">
        <w:rPr>
          <w:rFonts w:ascii="Georgia" w:hAnsi="Georgia"/>
          <w:sz w:val="24"/>
          <w:szCs w:val="24"/>
        </w:rPr>
        <w:t xml:space="preserve"> celebrated Right </w:t>
      </w:r>
      <w:proofErr w:type="gramStart"/>
      <w:r w:rsidRPr="00BA6B32">
        <w:rPr>
          <w:rFonts w:ascii="Georgia" w:hAnsi="Georgia"/>
          <w:sz w:val="24"/>
          <w:szCs w:val="24"/>
        </w:rPr>
        <w:t>To</w:t>
      </w:r>
      <w:proofErr w:type="gramEnd"/>
      <w:r w:rsidRPr="00BA6B32">
        <w:rPr>
          <w:rFonts w:ascii="Georgia" w:hAnsi="Georgia"/>
          <w:sz w:val="24"/>
          <w:szCs w:val="24"/>
        </w:rPr>
        <w:t xml:space="preserve"> Read Week March 1 – 5. The students completed activities which included the Biography of Dr. Seuss, Stop Drop and Read, and activities with the book, The Lorax. </w:t>
      </w:r>
    </w:p>
    <w:p w14:paraId="5E23A87E" w14:textId="7CB036E2" w:rsidR="00BA6B32" w:rsidRPr="00BA6B32" w:rsidRDefault="00BA6B32" w:rsidP="00BA6B32">
      <w:pPr>
        <w:pStyle w:val="NoSpacing"/>
        <w:numPr>
          <w:ilvl w:val="1"/>
          <w:numId w:val="27"/>
        </w:numPr>
        <w:rPr>
          <w:rFonts w:ascii="Georgia" w:hAnsi="Georgia"/>
          <w:sz w:val="24"/>
          <w:szCs w:val="24"/>
        </w:rPr>
      </w:pPr>
      <w:r w:rsidRPr="00BA6B32">
        <w:rPr>
          <w:rFonts w:ascii="Georgia" w:hAnsi="Georgia"/>
          <w:sz w:val="24"/>
          <w:szCs w:val="24"/>
        </w:rPr>
        <w:t xml:space="preserve"> On March 15th, students celebrated Pi Day in every classroom by completing various activities such as: word searches, writing </w:t>
      </w:r>
      <w:proofErr w:type="spellStart"/>
      <w:r w:rsidRPr="00BA6B32">
        <w:rPr>
          <w:rFonts w:ascii="Georgia" w:hAnsi="Georgia"/>
          <w:sz w:val="24"/>
          <w:szCs w:val="24"/>
        </w:rPr>
        <w:t>Piku’s</w:t>
      </w:r>
      <w:proofErr w:type="spellEnd"/>
      <w:r w:rsidRPr="00BA6B32">
        <w:rPr>
          <w:rFonts w:ascii="Georgia" w:hAnsi="Georgia"/>
          <w:sz w:val="24"/>
          <w:szCs w:val="24"/>
        </w:rPr>
        <w:t xml:space="preserve">, graphing the first 1000 digits of pi, and reading Sir </w:t>
      </w:r>
      <w:proofErr w:type="spellStart"/>
      <w:r w:rsidRPr="00BA6B32">
        <w:rPr>
          <w:rFonts w:ascii="Georgia" w:hAnsi="Georgia"/>
          <w:sz w:val="24"/>
          <w:szCs w:val="24"/>
        </w:rPr>
        <w:t>Cumference</w:t>
      </w:r>
      <w:proofErr w:type="spellEnd"/>
      <w:r w:rsidRPr="00BA6B32">
        <w:rPr>
          <w:rFonts w:ascii="Georgia" w:hAnsi="Georgia"/>
          <w:sz w:val="24"/>
          <w:szCs w:val="24"/>
        </w:rPr>
        <w:t xml:space="preserve"> and the Dragon of Pi. One student memorized 43 digits of Pi and was given the opportunity to throw a pie at Ms. Patrick.  </w:t>
      </w:r>
    </w:p>
    <w:p w14:paraId="77B3FB45" w14:textId="5C97ED38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</w:p>
    <w:p w14:paraId="099C8818" w14:textId="77777777" w:rsidR="00820DBE" w:rsidRPr="00B8277B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8277B">
        <w:rPr>
          <w:rFonts w:ascii="Georgia" w:hAnsi="Georgia"/>
          <w:b/>
          <w:bCs/>
          <w:sz w:val="24"/>
          <w:szCs w:val="24"/>
        </w:rPr>
        <w:t>Parent Mentor</w:t>
      </w:r>
    </w:p>
    <w:p w14:paraId="11673D94" w14:textId="77777777" w:rsidR="00ED37C4" w:rsidRDefault="000075B5" w:rsidP="00ED37C4">
      <w:pPr>
        <w:pStyle w:val="NoSpacing"/>
        <w:numPr>
          <w:ilvl w:val="0"/>
          <w:numId w:val="30"/>
        </w:numPr>
        <w:rPr>
          <w:rFonts w:ascii="Georgia" w:hAnsi="Georgia"/>
          <w:sz w:val="24"/>
          <w:szCs w:val="24"/>
        </w:rPr>
      </w:pPr>
      <w:r w:rsidRPr="000075B5">
        <w:rPr>
          <w:rFonts w:ascii="Georgia" w:hAnsi="Georgia"/>
          <w:sz w:val="24"/>
          <w:szCs w:val="24"/>
        </w:rPr>
        <w:t>Cindy Wrobleski: </w:t>
      </w:r>
    </w:p>
    <w:p w14:paraId="3F9CDC28" w14:textId="77777777" w:rsidR="00220675" w:rsidRDefault="005F31A2" w:rsidP="00220675">
      <w:pPr>
        <w:pStyle w:val="NoSpacing"/>
        <w:numPr>
          <w:ilvl w:val="1"/>
          <w:numId w:val="3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with Ohio Department of Education regarding Parent Mentor</w:t>
      </w:r>
      <w:r w:rsidR="003E14E9">
        <w:rPr>
          <w:rFonts w:ascii="Georgia" w:hAnsi="Georgia"/>
          <w:sz w:val="24"/>
          <w:szCs w:val="24"/>
        </w:rPr>
        <w:t xml:space="preserve"> resignation.  ODE recommends recruitment to f</w:t>
      </w:r>
      <w:r w:rsidR="002C63CA">
        <w:rPr>
          <w:rFonts w:ascii="Georgia" w:hAnsi="Georgia"/>
          <w:sz w:val="24"/>
          <w:szCs w:val="24"/>
        </w:rPr>
        <w:t xml:space="preserve">ill remainder of the year with an understanding that Mid-Ohio ESC will likely be offered the 2 Renewal Parent Mentor Grants for the 2021-2021 School Year. </w:t>
      </w:r>
      <w:r w:rsidR="00220675">
        <w:rPr>
          <w:rFonts w:ascii="Georgia" w:hAnsi="Georgia"/>
          <w:sz w:val="24"/>
          <w:szCs w:val="24"/>
        </w:rPr>
        <w:t>MOESC is currently seeking to fill the position.</w:t>
      </w:r>
      <w:r w:rsidR="000075B5" w:rsidRPr="000075B5">
        <w:rPr>
          <w:rFonts w:ascii="Georgia" w:hAnsi="Georgia"/>
          <w:sz w:val="24"/>
          <w:szCs w:val="24"/>
        </w:rPr>
        <w:t xml:space="preserve"> </w:t>
      </w:r>
    </w:p>
    <w:p w14:paraId="7C083CA1" w14:textId="30E9F417" w:rsidR="000075B5" w:rsidRDefault="00220675" w:rsidP="00220675">
      <w:pPr>
        <w:pStyle w:val="NoSpacing"/>
        <w:numPr>
          <w:ilvl w:val="1"/>
          <w:numId w:val="3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ODE meeting also offered guidance on </w:t>
      </w:r>
      <w:r w:rsidR="00C7535B">
        <w:rPr>
          <w:rFonts w:ascii="Georgia" w:hAnsi="Georgia"/>
          <w:sz w:val="24"/>
          <w:szCs w:val="24"/>
        </w:rPr>
        <w:t xml:space="preserve">how to use excess grant funding due to the resignation.  A Parent Mentor Grant </w:t>
      </w:r>
      <w:r w:rsidR="000075B5" w:rsidRPr="000075B5">
        <w:rPr>
          <w:rFonts w:ascii="Georgia" w:hAnsi="Georgia"/>
          <w:sz w:val="24"/>
          <w:szCs w:val="24"/>
        </w:rPr>
        <w:t>Budget Revision</w:t>
      </w:r>
      <w:r w:rsidR="00C7535B">
        <w:rPr>
          <w:rFonts w:ascii="Georgia" w:hAnsi="Georgia"/>
          <w:sz w:val="24"/>
          <w:szCs w:val="24"/>
        </w:rPr>
        <w:t xml:space="preserve"> was recommended.  The revision will include </w:t>
      </w:r>
      <w:r w:rsidR="005D5432">
        <w:rPr>
          <w:rFonts w:ascii="Georgia" w:hAnsi="Georgia"/>
          <w:sz w:val="24"/>
          <w:szCs w:val="24"/>
        </w:rPr>
        <w:t xml:space="preserve">new purchase </w:t>
      </w:r>
      <w:r w:rsidR="00C7535B">
        <w:rPr>
          <w:rFonts w:ascii="Georgia" w:hAnsi="Georgia"/>
          <w:sz w:val="24"/>
          <w:szCs w:val="24"/>
        </w:rPr>
        <w:t>requests for books</w:t>
      </w:r>
      <w:r w:rsidR="005D5432">
        <w:rPr>
          <w:rFonts w:ascii="Georgia" w:hAnsi="Georgia"/>
          <w:sz w:val="24"/>
          <w:szCs w:val="24"/>
        </w:rPr>
        <w:t xml:space="preserve">, </w:t>
      </w:r>
      <w:r w:rsidR="00C7535B">
        <w:rPr>
          <w:rFonts w:ascii="Georgia" w:hAnsi="Georgia"/>
          <w:sz w:val="24"/>
          <w:szCs w:val="24"/>
        </w:rPr>
        <w:t>informational packages</w:t>
      </w:r>
      <w:r w:rsidR="005D5432">
        <w:rPr>
          <w:rFonts w:ascii="Georgia" w:hAnsi="Georgia"/>
          <w:sz w:val="24"/>
          <w:szCs w:val="24"/>
        </w:rPr>
        <w:t xml:space="preserve">, professional speakers, toolkits </w:t>
      </w:r>
      <w:r w:rsidR="00ED6B8E">
        <w:rPr>
          <w:rFonts w:ascii="Georgia" w:hAnsi="Georgia"/>
          <w:sz w:val="24"/>
          <w:szCs w:val="24"/>
        </w:rPr>
        <w:t>highlighting IDEA law</w:t>
      </w:r>
      <w:r w:rsidR="001F045D">
        <w:rPr>
          <w:rFonts w:ascii="Georgia" w:hAnsi="Georgia"/>
          <w:sz w:val="24"/>
          <w:szCs w:val="24"/>
        </w:rPr>
        <w:t xml:space="preserve">, literacy support, </w:t>
      </w:r>
      <w:r w:rsidR="00ED6B8E">
        <w:rPr>
          <w:rFonts w:ascii="Georgia" w:hAnsi="Georgia"/>
          <w:sz w:val="24"/>
          <w:szCs w:val="24"/>
        </w:rPr>
        <w:t xml:space="preserve">and disability resources for parents. </w:t>
      </w:r>
    </w:p>
    <w:p w14:paraId="1A45F1D8" w14:textId="77777777" w:rsidR="004B79CE" w:rsidRPr="000075B5" w:rsidRDefault="004B79CE" w:rsidP="00A3785A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551DA655" w14:textId="2ACC2AA3" w:rsidR="00820DBE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D82EBC2" w14:textId="22BEA36A" w:rsidR="00820DBE" w:rsidRPr="00E40D9D" w:rsidRDefault="00044549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Miscellaneous</w:t>
      </w:r>
      <w:r w:rsidR="00820DBE" w:rsidRPr="00E40D9D">
        <w:rPr>
          <w:rFonts w:ascii="Georgia" w:hAnsi="Georgia"/>
          <w:b/>
          <w:bCs/>
          <w:sz w:val="24"/>
          <w:szCs w:val="24"/>
        </w:rPr>
        <w:t xml:space="preserve"> Items</w:t>
      </w:r>
    </w:p>
    <w:p w14:paraId="641D1C46" w14:textId="4EDB14AF" w:rsidR="005E2027" w:rsidRDefault="005E2027" w:rsidP="005E2027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5E2027">
        <w:rPr>
          <w:rFonts w:ascii="Georgia" w:hAnsi="Georgia"/>
          <w:sz w:val="24"/>
          <w:szCs w:val="24"/>
        </w:rPr>
        <w:t>Mid-Ohio Educational Service Center Special Education Director/Coordinator Book Study</w:t>
      </w:r>
      <w:r>
        <w:rPr>
          <w:rFonts w:ascii="Georgia" w:hAnsi="Georgia"/>
          <w:sz w:val="24"/>
          <w:szCs w:val="24"/>
        </w:rPr>
        <w:t xml:space="preserve"> Summary: </w:t>
      </w:r>
    </w:p>
    <w:p w14:paraId="76E8D413" w14:textId="77777777" w:rsidR="006B24C8" w:rsidRDefault="005E2027" w:rsidP="006B24C8">
      <w:pPr>
        <w:pStyle w:val="NoSpacing"/>
        <w:numPr>
          <w:ilvl w:val="1"/>
          <w:numId w:val="6"/>
        </w:numPr>
        <w:rPr>
          <w:rFonts w:ascii="Georgia" w:hAnsi="Georgia"/>
          <w:sz w:val="24"/>
          <w:szCs w:val="24"/>
        </w:rPr>
      </w:pPr>
      <w:r w:rsidRPr="006B24C8">
        <w:rPr>
          <w:rFonts w:ascii="Georgia" w:hAnsi="Georgia"/>
          <w:sz w:val="24"/>
          <w:szCs w:val="24"/>
        </w:rPr>
        <w:t xml:space="preserve">The book highlighted </w:t>
      </w:r>
      <w:r w:rsidR="006B24C8">
        <w:rPr>
          <w:rFonts w:ascii="Georgia" w:hAnsi="Georgia"/>
          <w:sz w:val="24"/>
          <w:szCs w:val="24"/>
        </w:rPr>
        <w:t>was</w:t>
      </w:r>
      <w:r w:rsidRPr="006B24C8">
        <w:rPr>
          <w:rFonts w:ascii="Georgia" w:hAnsi="Georgia"/>
          <w:sz w:val="24"/>
          <w:szCs w:val="24"/>
        </w:rPr>
        <w:t xml:space="preserve">, “CASE Leadership Series Book 1: The Journey to Effective Leadership”. </w:t>
      </w:r>
    </w:p>
    <w:p w14:paraId="3598EC69" w14:textId="77777777" w:rsidR="006B24C8" w:rsidRDefault="005E2027" w:rsidP="006B24C8">
      <w:pPr>
        <w:pStyle w:val="NoSpacing"/>
        <w:numPr>
          <w:ilvl w:val="1"/>
          <w:numId w:val="6"/>
        </w:numPr>
        <w:rPr>
          <w:rFonts w:ascii="Georgia" w:hAnsi="Georgia"/>
          <w:sz w:val="24"/>
          <w:szCs w:val="24"/>
        </w:rPr>
      </w:pPr>
      <w:r w:rsidRPr="006B24C8">
        <w:rPr>
          <w:rFonts w:ascii="Georgia" w:hAnsi="Georgia"/>
          <w:sz w:val="24"/>
          <w:szCs w:val="24"/>
        </w:rPr>
        <w:t>The study group include</w:t>
      </w:r>
      <w:r w:rsidR="006B24C8">
        <w:rPr>
          <w:rFonts w:ascii="Georgia" w:hAnsi="Georgia"/>
          <w:sz w:val="24"/>
          <w:szCs w:val="24"/>
        </w:rPr>
        <w:t xml:space="preserve">d </w:t>
      </w:r>
      <w:r w:rsidRPr="006B24C8">
        <w:rPr>
          <w:rFonts w:ascii="Georgia" w:hAnsi="Georgia"/>
          <w:sz w:val="24"/>
          <w:szCs w:val="24"/>
        </w:rPr>
        <w:t xml:space="preserve">directors and coordinators from the following districts:  Madison Local, Mansfield City, Plymouth-Shiloh Local, Crestline Exempted Village, Pioneer Career Center, and Highland Local Schools.  </w:t>
      </w:r>
    </w:p>
    <w:p w14:paraId="4BD2A391" w14:textId="73C55A55" w:rsidR="005E2027" w:rsidRDefault="005E2027" w:rsidP="006B24C8">
      <w:pPr>
        <w:pStyle w:val="NoSpacing"/>
        <w:numPr>
          <w:ilvl w:val="1"/>
          <w:numId w:val="6"/>
        </w:numPr>
        <w:rPr>
          <w:rFonts w:ascii="Georgia" w:hAnsi="Georgia"/>
          <w:sz w:val="24"/>
          <w:szCs w:val="24"/>
        </w:rPr>
      </w:pPr>
      <w:r w:rsidRPr="006B24C8">
        <w:rPr>
          <w:rFonts w:ascii="Georgia" w:hAnsi="Georgia"/>
          <w:sz w:val="24"/>
          <w:szCs w:val="24"/>
        </w:rPr>
        <w:t xml:space="preserve">The book study </w:t>
      </w:r>
      <w:r w:rsidR="006B24C8">
        <w:rPr>
          <w:rFonts w:ascii="Georgia" w:hAnsi="Georgia"/>
          <w:sz w:val="24"/>
          <w:szCs w:val="24"/>
        </w:rPr>
        <w:t>was</w:t>
      </w:r>
      <w:r w:rsidRPr="006B24C8">
        <w:rPr>
          <w:rFonts w:ascii="Georgia" w:hAnsi="Georgia"/>
          <w:sz w:val="24"/>
          <w:szCs w:val="24"/>
        </w:rPr>
        <w:t xml:space="preserve"> conducted virtually </w:t>
      </w:r>
      <w:r w:rsidR="006B24C8">
        <w:rPr>
          <w:rFonts w:ascii="Georgia" w:hAnsi="Georgia"/>
          <w:sz w:val="24"/>
          <w:szCs w:val="24"/>
        </w:rPr>
        <w:t xml:space="preserve">with the culminating session occurring on April </w:t>
      </w:r>
      <w:r w:rsidR="006D5631">
        <w:rPr>
          <w:rFonts w:ascii="Georgia" w:hAnsi="Georgia"/>
          <w:sz w:val="24"/>
          <w:szCs w:val="24"/>
        </w:rPr>
        <w:t>7, 2021.</w:t>
      </w:r>
    </w:p>
    <w:p w14:paraId="57BC940E" w14:textId="483994CA" w:rsidR="00751EE4" w:rsidRDefault="006D5631" w:rsidP="006D5631">
      <w:pPr>
        <w:pStyle w:val="NoSpacing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book study group requested to continue with a new book selection in the Fall of 2021.  The group will read and participate in the study using the book, </w:t>
      </w:r>
      <w:r w:rsidR="00FD0796">
        <w:rPr>
          <w:rFonts w:ascii="Georgia" w:hAnsi="Georgia"/>
          <w:sz w:val="24"/>
          <w:szCs w:val="24"/>
        </w:rPr>
        <w:t>“</w:t>
      </w:r>
      <w:r w:rsidR="00820DBE" w:rsidRPr="006D5631">
        <w:rPr>
          <w:rFonts w:ascii="Georgia" w:hAnsi="Georgia"/>
          <w:sz w:val="24"/>
          <w:szCs w:val="24"/>
        </w:rPr>
        <w:t>CASE</w:t>
      </w:r>
      <w:r w:rsidR="00FD0796">
        <w:rPr>
          <w:rFonts w:ascii="Georgia" w:hAnsi="Georgia"/>
          <w:sz w:val="24"/>
          <w:szCs w:val="24"/>
        </w:rPr>
        <w:t xml:space="preserve"> Leadership Series Book 2, Trends and Issues Affecting Education and the Provision of Special Education Services.</w:t>
      </w:r>
    </w:p>
    <w:p w14:paraId="640DE0E6" w14:textId="39E910A9" w:rsidR="0008288C" w:rsidRDefault="00956DA2" w:rsidP="006D5631">
      <w:pPr>
        <w:pStyle w:val="NoSpacing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Exit Survey </w:t>
      </w:r>
      <w:r w:rsidR="0008288C">
        <w:rPr>
          <w:rFonts w:ascii="Georgia" w:hAnsi="Georgia"/>
          <w:sz w:val="24"/>
          <w:szCs w:val="24"/>
        </w:rPr>
        <w:t xml:space="preserve">Comments from participants include: </w:t>
      </w:r>
    </w:p>
    <w:p w14:paraId="6515C910" w14:textId="5F54868D" w:rsidR="0008288C" w:rsidRDefault="00343CC3" w:rsidP="0008288C">
      <w:pPr>
        <w:pStyle w:val="NoSpacing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343CC3">
        <w:rPr>
          <w:rFonts w:ascii="Georgia" w:hAnsi="Georgia"/>
          <w:sz w:val="24"/>
          <w:szCs w:val="24"/>
        </w:rPr>
        <w:t>opic</w:t>
      </w:r>
      <w:r>
        <w:rPr>
          <w:rFonts w:ascii="Georgia" w:hAnsi="Georgia"/>
          <w:sz w:val="24"/>
          <w:szCs w:val="24"/>
        </w:rPr>
        <w:t>s</w:t>
      </w:r>
      <w:r w:rsidRPr="00343CC3">
        <w:rPr>
          <w:rFonts w:ascii="Georgia" w:hAnsi="Georgia"/>
          <w:sz w:val="24"/>
          <w:szCs w:val="24"/>
        </w:rPr>
        <w:t xml:space="preserve"> or strateg</w:t>
      </w:r>
      <w:r>
        <w:rPr>
          <w:rFonts w:ascii="Georgia" w:hAnsi="Georgia"/>
          <w:sz w:val="24"/>
          <w:szCs w:val="24"/>
        </w:rPr>
        <w:t>ies</w:t>
      </w:r>
      <w:r w:rsidRPr="00343CC3">
        <w:rPr>
          <w:rFonts w:ascii="Georgia" w:hAnsi="Georgia"/>
          <w:sz w:val="24"/>
          <w:szCs w:val="24"/>
        </w:rPr>
        <w:t xml:space="preserve"> you</w:t>
      </w:r>
      <w:r>
        <w:rPr>
          <w:rFonts w:ascii="Georgia" w:hAnsi="Georgia"/>
          <w:sz w:val="24"/>
          <w:szCs w:val="24"/>
        </w:rPr>
        <w:t xml:space="preserve"> {the director}</w:t>
      </w:r>
      <w:r w:rsidRPr="00343CC3">
        <w:rPr>
          <w:rFonts w:ascii="Georgia" w:hAnsi="Georgia"/>
          <w:sz w:val="24"/>
          <w:szCs w:val="24"/>
        </w:rPr>
        <w:t xml:space="preserve"> ha</w:t>
      </w:r>
      <w:r>
        <w:rPr>
          <w:rFonts w:ascii="Georgia" w:hAnsi="Georgia"/>
          <w:sz w:val="24"/>
          <w:szCs w:val="24"/>
        </w:rPr>
        <w:t>s</w:t>
      </w:r>
      <w:r w:rsidRPr="00343CC3">
        <w:rPr>
          <w:rFonts w:ascii="Georgia" w:hAnsi="Georgia"/>
          <w:sz w:val="24"/>
          <w:szCs w:val="24"/>
        </w:rPr>
        <w:t xml:space="preserve"> implemented since beginning this book study</w:t>
      </w:r>
      <w:r>
        <w:rPr>
          <w:rFonts w:ascii="Georgia" w:hAnsi="Georgia"/>
          <w:sz w:val="24"/>
          <w:szCs w:val="24"/>
        </w:rPr>
        <w:t>:</w:t>
      </w:r>
    </w:p>
    <w:p w14:paraId="48BAC875" w14:textId="073E17A9" w:rsidR="00343CC3" w:rsidRDefault="00343CC3" w:rsidP="00343CC3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1F110B">
        <w:rPr>
          <w:rFonts w:ascii="Georgia" w:hAnsi="Georgia"/>
          <w:sz w:val="24"/>
          <w:szCs w:val="24"/>
        </w:rPr>
        <w:t>…</w:t>
      </w:r>
      <w:r w:rsidR="001F110B" w:rsidRPr="001F110B">
        <w:rPr>
          <w:rFonts w:ascii="Georgia" w:hAnsi="Georgia"/>
          <w:sz w:val="24"/>
          <w:szCs w:val="24"/>
        </w:rPr>
        <w:t xml:space="preserve">working on the structure of team meetings - how to make </w:t>
      </w:r>
      <w:r w:rsidR="001F110B">
        <w:rPr>
          <w:rFonts w:ascii="Georgia" w:hAnsi="Georgia"/>
          <w:sz w:val="24"/>
          <w:szCs w:val="24"/>
        </w:rPr>
        <w:t xml:space="preserve">[meetings] </w:t>
      </w:r>
      <w:r w:rsidR="001F110B" w:rsidRPr="001F110B">
        <w:rPr>
          <w:rFonts w:ascii="Georgia" w:hAnsi="Georgia"/>
          <w:sz w:val="24"/>
          <w:szCs w:val="24"/>
        </w:rPr>
        <w:t xml:space="preserve">more collaborative with </w:t>
      </w:r>
      <w:r w:rsidR="001F110B">
        <w:rPr>
          <w:rFonts w:ascii="Georgia" w:hAnsi="Georgia"/>
          <w:sz w:val="24"/>
          <w:szCs w:val="24"/>
        </w:rPr>
        <w:t xml:space="preserve">[each] </w:t>
      </w:r>
      <w:r w:rsidR="001F110B" w:rsidRPr="001F110B">
        <w:rPr>
          <w:rFonts w:ascii="Georgia" w:hAnsi="Georgia"/>
          <w:sz w:val="24"/>
          <w:szCs w:val="24"/>
        </w:rPr>
        <w:t>role</w:t>
      </w:r>
      <w:r w:rsidR="001F110B">
        <w:rPr>
          <w:rFonts w:ascii="Georgia" w:hAnsi="Georgia"/>
          <w:sz w:val="24"/>
          <w:szCs w:val="24"/>
        </w:rPr>
        <w:t>”</w:t>
      </w:r>
    </w:p>
    <w:p w14:paraId="741E605E" w14:textId="0256E3F8" w:rsidR="001F110B" w:rsidRDefault="00E4490A" w:rsidP="00343CC3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E4490A">
        <w:rPr>
          <w:rFonts w:ascii="Georgia" w:hAnsi="Georgia"/>
          <w:sz w:val="24"/>
          <w:szCs w:val="24"/>
        </w:rPr>
        <w:t xml:space="preserve">Exploring the utilization of shared </w:t>
      </w:r>
      <w:proofErr w:type="gramStart"/>
      <w:r w:rsidRPr="00E4490A">
        <w:rPr>
          <w:rFonts w:ascii="Georgia" w:hAnsi="Georgia"/>
          <w:sz w:val="24"/>
          <w:szCs w:val="24"/>
        </w:rPr>
        <w:t>leadership</w:t>
      </w:r>
      <w:proofErr w:type="gramEnd"/>
      <w:r w:rsidRPr="00E4490A">
        <w:rPr>
          <w:rFonts w:ascii="Georgia" w:hAnsi="Georgia"/>
          <w:sz w:val="24"/>
          <w:szCs w:val="24"/>
        </w:rPr>
        <w:t xml:space="preserve"> especially in decision-making. Building relationships with building administrators to aid especially in the progress monitoring part</w:t>
      </w:r>
      <w:r>
        <w:rPr>
          <w:rFonts w:ascii="Georgia" w:hAnsi="Georgia"/>
          <w:sz w:val="24"/>
          <w:szCs w:val="24"/>
        </w:rPr>
        <w:t>…</w:t>
      </w:r>
      <w:r w:rsidRPr="00E4490A">
        <w:rPr>
          <w:rFonts w:ascii="Georgia" w:hAnsi="Georgia"/>
          <w:sz w:val="24"/>
          <w:szCs w:val="24"/>
        </w:rPr>
        <w:t>of the special services director's job.</w:t>
      </w:r>
      <w:r>
        <w:rPr>
          <w:rFonts w:ascii="Georgia" w:hAnsi="Georgia"/>
          <w:sz w:val="24"/>
          <w:szCs w:val="24"/>
        </w:rPr>
        <w:t>”</w:t>
      </w:r>
    </w:p>
    <w:p w14:paraId="5A74400A" w14:textId="4CA3C961" w:rsidR="00745C9F" w:rsidRDefault="00745C9F" w:rsidP="00745C9F">
      <w:pPr>
        <w:pStyle w:val="NoSpacing"/>
        <w:numPr>
          <w:ilvl w:val="2"/>
          <w:numId w:val="6"/>
        </w:numPr>
        <w:rPr>
          <w:rFonts w:ascii="Georgia" w:hAnsi="Georgia"/>
          <w:sz w:val="24"/>
          <w:szCs w:val="24"/>
        </w:rPr>
      </w:pPr>
      <w:r w:rsidRPr="00745C9F">
        <w:rPr>
          <w:rFonts w:ascii="Georgia" w:hAnsi="Georgia"/>
          <w:sz w:val="24"/>
          <w:szCs w:val="24"/>
        </w:rPr>
        <w:t>Describe one goal regarding your involvement in future book studies</w:t>
      </w:r>
      <w:r>
        <w:rPr>
          <w:rFonts w:ascii="Georgia" w:hAnsi="Georgia"/>
          <w:sz w:val="24"/>
          <w:szCs w:val="24"/>
        </w:rPr>
        <w:t>:</w:t>
      </w:r>
    </w:p>
    <w:p w14:paraId="42717E08" w14:textId="1084DAC7" w:rsidR="00745C9F" w:rsidRDefault="009D444A" w:rsidP="00745C9F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9D444A">
        <w:rPr>
          <w:rFonts w:ascii="Georgia" w:hAnsi="Georgia"/>
          <w:sz w:val="24"/>
          <w:szCs w:val="24"/>
        </w:rPr>
        <w:t>To stay connected with a network of strong, effective leaders by having sincere, honest discussions</w:t>
      </w:r>
      <w:r>
        <w:rPr>
          <w:rFonts w:ascii="Georgia" w:hAnsi="Georgia"/>
          <w:sz w:val="24"/>
          <w:szCs w:val="24"/>
        </w:rPr>
        <w:t>”</w:t>
      </w:r>
    </w:p>
    <w:p w14:paraId="53C9CCBF" w14:textId="060502C8" w:rsidR="009D444A" w:rsidRDefault="00073983" w:rsidP="00073983">
      <w:pPr>
        <w:pStyle w:val="NoSpacing"/>
        <w:numPr>
          <w:ilvl w:val="2"/>
          <w:numId w:val="6"/>
        </w:numPr>
        <w:rPr>
          <w:rFonts w:ascii="Georgia" w:hAnsi="Georgia"/>
          <w:sz w:val="24"/>
          <w:szCs w:val="24"/>
        </w:rPr>
      </w:pPr>
      <w:r w:rsidRPr="00073983">
        <w:rPr>
          <w:rFonts w:ascii="Georgia" w:hAnsi="Georgia"/>
          <w:sz w:val="24"/>
          <w:szCs w:val="24"/>
        </w:rPr>
        <w:t>Provide feedback to</w:t>
      </w:r>
      <w:r>
        <w:rPr>
          <w:rFonts w:ascii="Georgia" w:hAnsi="Georgia"/>
          <w:sz w:val="24"/>
          <w:szCs w:val="24"/>
        </w:rPr>
        <w:t xml:space="preserve"> MOESC to</w:t>
      </w:r>
      <w:r w:rsidRPr="00073983">
        <w:rPr>
          <w:rFonts w:ascii="Georgia" w:hAnsi="Georgia"/>
          <w:sz w:val="24"/>
          <w:szCs w:val="24"/>
        </w:rPr>
        <w:t xml:space="preserve"> improve future book studies</w:t>
      </w:r>
      <w:r>
        <w:rPr>
          <w:rFonts w:ascii="Georgia" w:hAnsi="Georgia"/>
          <w:sz w:val="24"/>
          <w:szCs w:val="24"/>
        </w:rPr>
        <w:t>:</w:t>
      </w:r>
    </w:p>
    <w:p w14:paraId="09486FE0" w14:textId="38359687" w:rsidR="00073983" w:rsidRDefault="003765F9" w:rsidP="00073983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3765F9">
        <w:rPr>
          <w:rFonts w:ascii="Georgia" w:hAnsi="Georgia"/>
          <w:sz w:val="24"/>
          <w:szCs w:val="24"/>
        </w:rPr>
        <w:t>For the higher-order thinking questions, could we post them all and then choose as a group which to do?</w:t>
      </w:r>
      <w:r>
        <w:rPr>
          <w:rFonts w:ascii="Georgia" w:hAnsi="Georgia"/>
          <w:sz w:val="24"/>
          <w:szCs w:val="24"/>
        </w:rPr>
        <w:t>”</w:t>
      </w:r>
    </w:p>
    <w:p w14:paraId="1010E4D1" w14:textId="3249E5BC" w:rsidR="0008288C" w:rsidRDefault="00A3785A" w:rsidP="0008288C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A3785A">
        <w:rPr>
          <w:rFonts w:ascii="Georgia" w:hAnsi="Georgia"/>
          <w:sz w:val="24"/>
          <w:szCs w:val="24"/>
        </w:rPr>
        <w:t>Continue to utilize the facilitation process designs that were used in this book study. They inspired participation by all members.</w:t>
      </w:r>
      <w:r>
        <w:rPr>
          <w:rFonts w:ascii="Georgia" w:hAnsi="Georgia"/>
          <w:sz w:val="24"/>
          <w:szCs w:val="24"/>
        </w:rPr>
        <w:t>”</w:t>
      </w:r>
    </w:p>
    <w:p w14:paraId="57FF36D6" w14:textId="77777777" w:rsidR="00B702FB" w:rsidRPr="00B702FB" w:rsidRDefault="00B702FB" w:rsidP="00B702FB">
      <w:pPr>
        <w:pStyle w:val="NoSpacing"/>
        <w:ind w:left="2880"/>
        <w:rPr>
          <w:rFonts w:ascii="Georgia" w:hAnsi="Georgia"/>
          <w:sz w:val="24"/>
          <w:szCs w:val="24"/>
        </w:rPr>
      </w:pPr>
    </w:p>
    <w:p w14:paraId="0B01FC68" w14:textId="55FE1AA2" w:rsidR="009F2146" w:rsidRDefault="009F2146" w:rsidP="00FD6BD0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RBT Program &amp; Partnership with Mansfield City Schools</w:t>
      </w:r>
      <w:r w:rsidR="00963B28">
        <w:rPr>
          <w:rFonts w:ascii="Georgia" w:hAnsi="Georgia"/>
          <w:sz w:val="24"/>
          <w:szCs w:val="24"/>
        </w:rPr>
        <w:t xml:space="preserve"> Summer </w:t>
      </w:r>
      <w:r w:rsidR="00B702FB">
        <w:rPr>
          <w:rFonts w:ascii="Georgia" w:hAnsi="Georgia"/>
          <w:sz w:val="24"/>
          <w:szCs w:val="24"/>
        </w:rPr>
        <w:t xml:space="preserve">Training (Fetter &amp; Reynolds): </w:t>
      </w:r>
    </w:p>
    <w:p w14:paraId="71EF06CA" w14:textId="13CAB417" w:rsidR="00B702FB" w:rsidRDefault="00B702FB" w:rsidP="00B702FB">
      <w:pPr>
        <w:pStyle w:val="NoSpacing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 Registration – 14 participants</w:t>
      </w:r>
    </w:p>
    <w:p w14:paraId="626B86E8" w14:textId="5A360AAD" w:rsidR="00B702FB" w:rsidRDefault="00B702FB" w:rsidP="00B702FB">
      <w:pPr>
        <w:pStyle w:val="NoSpacing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Districts Participating: </w:t>
      </w:r>
    </w:p>
    <w:p w14:paraId="66447220" w14:textId="5F8870F1" w:rsidR="00B702FB" w:rsidRDefault="00B702FB" w:rsidP="00B702FB">
      <w:pPr>
        <w:pStyle w:val="NoSpacing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Client: </w:t>
      </w:r>
    </w:p>
    <w:p w14:paraId="0CBAD347" w14:textId="0E63290C" w:rsidR="00B702FB" w:rsidRDefault="00B702FB" w:rsidP="00B702FB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Highland Local</w:t>
      </w:r>
    </w:p>
    <w:p w14:paraId="0D2A6058" w14:textId="7F66CA90" w:rsidR="00B702FB" w:rsidRDefault="00B702FB" w:rsidP="00B702FB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Madison Local</w:t>
      </w:r>
    </w:p>
    <w:p w14:paraId="2575FA7D" w14:textId="4CB7B172" w:rsidR="00B702FB" w:rsidRDefault="00B702FB" w:rsidP="00B702FB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Plymouth-Shiloh</w:t>
      </w:r>
    </w:p>
    <w:p w14:paraId="3E1F337D" w14:textId="68C36725" w:rsidR="00B702FB" w:rsidRDefault="00B702FB" w:rsidP="00B702FB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Mount Gilead EVS</w:t>
      </w:r>
    </w:p>
    <w:p w14:paraId="2B58DC1F" w14:textId="2E9DDC8C" w:rsidR="00B702FB" w:rsidRDefault="00B702FB" w:rsidP="00B702FB">
      <w:pPr>
        <w:pStyle w:val="NoSpacing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Non-Client: </w:t>
      </w:r>
    </w:p>
    <w:p w14:paraId="7922AF03" w14:textId="1B994DEF" w:rsidR="00B702FB" w:rsidRDefault="00FC102C" w:rsidP="00B702FB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Interactive Media and Construction Academy (IMAC)</w:t>
      </w:r>
    </w:p>
    <w:p w14:paraId="634F8AA3" w14:textId="1716C66A" w:rsidR="00FC102C" w:rsidRDefault="00FC102C" w:rsidP="00B702FB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Shelby St. Mary School</w:t>
      </w:r>
    </w:p>
    <w:p w14:paraId="5FC67BD1" w14:textId="7D1C88B7" w:rsidR="00FC102C" w:rsidRDefault="00FC102C" w:rsidP="00B702FB">
      <w:pPr>
        <w:pStyle w:val="NoSpacing"/>
        <w:numPr>
          <w:ilvl w:val="3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Cardington-Lincoln</w:t>
      </w:r>
    </w:p>
    <w:p w14:paraId="4AB5C0FA" w14:textId="552F5D56" w:rsidR="0021627F" w:rsidRDefault="0021627F" w:rsidP="0021627F">
      <w:pPr>
        <w:pStyle w:val="NoSpacing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of 4/14/21, 6 registrations yet to fill.  Maximum is 20.  </w:t>
      </w:r>
    </w:p>
    <w:p w14:paraId="0C306A64" w14:textId="77777777" w:rsidR="00FC102C" w:rsidRPr="00B702FB" w:rsidRDefault="00FC102C" w:rsidP="00FC102C">
      <w:pPr>
        <w:pStyle w:val="NoSpacing"/>
        <w:ind w:left="3240"/>
        <w:rPr>
          <w:rFonts w:ascii="Georgia" w:hAnsi="Georgia"/>
          <w:sz w:val="24"/>
          <w:szCs w:val="24"/>
        </w:rPr>
      </w:pPr>
    </w:p>
    <w:p w14:paraId="6B03B614" w14:textId="77777777" w:rsidR="00EA6893" w:rsidRDefault="00D53CF4" w:rsidP="00EA689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21627F">
        <w:rPr>
          <w:rFonts w:ascii="Georgia" w:hAnsi="Georgia"/>
          <w:sz w:val="24"/>
          <w:szCs w:val="24"/>
        </w:rPr>
        <w:t xml:space="preserve">MOESC School Psychology &amp; Speech Language Pathology Development Program </w:t>
      </w:r>
      <w:r w:rsidR="0021627F">
        <w:rPr>
          <w:rFonts w:ascii="Georgia" w:hAnsi="Georgia"/>
          <w:sz w:val="24"/>
          <w:szCs w:val="24"/>
        </w:rPr>
        <w:t>– Action Item for approval</w:t>
      </w:r>
    </w:p>
    <w:p w14:paraId="4E51F366" w14:textId="77777777" w:rsidR="0048116D" w:rsidRPr="0048116D" w:rsidRDefault="0048116D" w:rsidP="00EA6893"/>
    <w:sectPr w:rsidR="0048116D" w:rsidRPr="0048116D" w:rsidSect="00820D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F0788" w14:textId="77777777" w:rsidR="00843591" w:rsidRDefault="00843591" w:rsidP="006E0186">
      <w:pPr>
        <w:spacing w:after="0" w:line="240" w:lineRule="auto"/>
      </w:pPr>
      <w:r>
        <w:separator/>
      </w:r>
    </w:p>
  </w:endnote>
  <w:endnote w:type="continuationSeparator" w:id="0">
    <w:p w14:paraId="1B1A0740" w14:textId="77777777" w:rsidR="00843591" w:rsidRDefault="00843591" w:rsidP="006E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09B1" w14:textId="77777777" w:rsidR="00843591" w:rsidRDefault="00843591" w:rsidP="006E0186">
      <w:pPr>
        <w:spacing w:after="0" w:line="240" w:lineRule="auto"/>
      </w:pPr>
      <w:r>
        <w:separator/>
      </w:r>
    </w:p>
  </w:footnote>
  <w:footnote w:type="continuationSeparator" w:id="0">
    <w:p w14:paraId="17BAC655" w14:textId="77777777" w:rsidR="00843591" w:rsidRDefault="00843591" w:rsidP="006E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0EC"/>
    <w:multiLevelType w:val="hybridMultilevel"/>
    <w:tmpl w:val="CBCE13B4"/>
    <w:lvl w:ilvl="0" w:tplc="4142F6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3C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4B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3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1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C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CC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F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67854"/>
    <w:multiLevelType w:val="hybridMultilevel"/>
    <w:tmpl w:val="21C85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22F26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22530"/>
    <w:multiLevelType w:val="multilevel"/>
    <w:tmpl w:val="D39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856B8"/>
    <w:multiLevelType w:val="multilevel"/>
    <w:tmpl w:val="24D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833E9"/>
    <w:multiLevelType w:val="hybridMultilevel"/>
    <w:tmpl w:val="18806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C076A"/>
    <w:multiLevelType w:val="hybridMultilevel"/>
    <w:tmpl w:val="472A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854E7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60A80"/>
    <w:multiLevelType w:val="hybridMultilevel"/>
    <w:tmpl w:val="C084FDB8"/>
    <w:lvl w:ilvl="0" w:tplc="C43A6AA6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E086BDA"/>
    <w:multiLevelType w:val="hybridMultilevel"/>
    <w:tmpl w:val="167A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16F37"/>
    <w:multiLevelType w:val="hybridMultilevel"/>
    <w:tmpl w:val="E170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C2852"/>
    <w:multiLevelType w:val="hybridMultilevel"/>
    <w:tmpl w:val="2DD48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D17"/>
    <w:multiLevelType w:val="hybridMultilevel"/>
    <w:tmpl w:val="0648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E07E7"/>
    <w:multiLevelType w:val="hybridMultilevel"/>
    <w:tmpl w:val="E51AB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002B8D"/>
    <w:multiLevelType w:val="hybridMultilevel"/>
    <w:tmpl w:val="5BA4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70680"/>
    <w:multiLevelType w:val="hybridMultilevel"/>
    <w:tmpl w:val="09347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4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3"/>
  </w:num>
  <w:num w:numId="17">
    <w:abstractNumId w:val="0"/>
  </w:num>
  <w:num w:numId="18">
    <w:abstractNumId w:val="0"/>
  </w:num>
  <w:num w:numId="19">
    <w:abstractNumId w:val="0"/>
    <w:lvlOverride w:ilvl="0">
      <w:lvl w:ilvl="0" w:tplc="4142F684">
        <w:numFmt w:val="decimal"/>
        <w:lvlText w:val="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0">
    <w:abstractNumId w:val="0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1">
    <w:abstractNumId w:val="0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2">
    <w:abstractNumId w:val="0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3">
    <w:abstractNumId w:val="0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4">
    <w:abstractNumId w:val="13"/>
  </w:num>
  <w:num w:numId="25">
    <w:abstractNumId w:val="1"/>
  </w:num>
  <w:num w:numId="26">
    <w:abstractNumId w:val="8"/>
  </w:num>
  <w:num w:numId="27">
    <w:abstractNumId w:val="5"/>
  </w:num>
  <w:num w:numId="28">
    <w:abstractNumId w:val="15"/>
  </w:num>
  <w:num w:numId="29">
    <w:abstractNumId w:val="11"/>
  </w:num>
  <w:num w:numId="3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E"/>
    <w:rsid w:val="000075B5"/>
    <w:rsid w:val="0000790C"/>
    <w:rsid w:val="00024101"/>
    <w:rsid w:val="0002582E"/>
    <w:rsid w:val="000426EA"/>
    <w:rsid w:val="00044549"/>
    <w:rsid w:val="000563B1"/>
    <w:rsid w:val="00073667"/>
    <w:rsid w:val="00073983"/>
    <w:rsid w:val="0007642B"/>
    <w:rsid w:val="0008288C"/>
    <w:rsid w:val="00091859"/>
    <w:rsid w:val="00094753"/>
    <w:rsid w:val="000A0B8C"/>
    <w:rsid w:val="000A46C4"/>
    <w:rsid w:val="000B0A15"/>
    <w:rsid w:val="000C5A30"/>
    <w:rsid w:val="000D1EE3"/>
    <w:rsid w:val="000E0404"/>
    <w:rsid w:val="000E2C08"/>
    <w:rsid w:val="000E3AF7"/>
    <w:rsid w:val="00135B62"/>
    <w:rsid w:val="001418D9"/>
    <w:rsid w:val="001523F1"/>
    <w:rsid w:val="00161D16"/>
    <w:rsid w:val="0017556D"/>
    <w:rsid w:val="001B3C17"/>
    <w:rsid w:val="001C0CC6"/>
    <w:rsid w:val="001D5882"/>
    <w:rsid w:val="001E0B44"/>
    <w:rsid w:val="001E657B"/>
    <w:rsid w:val="001F045D"/>
    <w:rsid w:val="001F110B"/>
    <w:rsid w:val="00201351"/>
    <w:rsid w:val="0020261F"/>
    <w:rsid w:val="00206018"/>
    <w:rsid w:val="0021627F"/>
    <w:rsid w:val="00220675"/>
    <w:rsid w:val="00226457"/>
    <w:rsid w:val="00241BA8"/>
    <w:rsid w:val="00256FAA"/>
    <w:rsid w:val="00270692"/>
    <w:rsid w:val="00295EA1"/>
    <w:rsid w:val="002A6D18"/>
    <w:rsid w:val="002B3D7A"/>
    <w:rsid w:val="002C4F87"/>
    <w:rsid w:val="002C63CA"/>
    <w:rsid w:val="002D0F30"/>
    <w:rsid w:val="002E772A"/>
    <w:rsid w:val="00310260"/>
    <w:rsid w:val="0031087F"/>
    <w:rsid w:val="003166B2"/>
    <w:rsid w:val="00317F61"/>
    <w:rsid w:val="003249EF"/>
    <w:rsid w:val="00343CC3"/>
    <w:rsid w:val="00360930"/>
    <w:rsid w:val="003765F9"/>
    <w:rsid w:val="00387E25"/>
    <w:rsid w:val="003962CE"/>
    <w:rsid w:val="003C5EA1"/>
    <w:rsid w:val="003E14E9"/>
    <w:rsid w:val="003E4532"/>
    <w:rsid w:val="003E4CF1"/>
    <w:rsid w:val="00432FC2"/>
    <w:rsid w:val="0048116D"/>
    <w:rsid w:val="0048348E"/>
    <w:rsid w:val="00491D99"/>
    <w:rsid w:val="004B79CE"/>
    <w:rsid w:val="004C77B1"/>
    <w:rsid w:val="004F3AA1"/>
    <w:rsid w:val="005254A2"/>
    <w:rsid w:val="00540057"/>
    <w:rsid w:val="00543D24"/>
    <w:rsid w:val="00566B91"/>
    <w:rsid w:val="00585501"/>
    <w:rsid w:val="005A4DB0"/>
    <w:rsid w:val="005C3057"/>
    <w:rsid w:val="005D50D1"/>
    <w:rsid w:val="005D5432"/>
    <w:rsid w:val="005D763E"/>
    <w:rsid w:val="005E2027"/>
    <w:rsid w:val="005E7464"/>
    <w:rsid w:val="005F31A2"/>
    <w:rsid w:val="006624A9"/>
    <w:rsid w:val="006A6C26"/>
    <w:rsid w:val="006B24C8"/>
    <w:rsid w:val="006D5631"/>
    <w:rsid w:val="006E0186"/>
    <w:rsid w:val="006F1DA5"/>
    <w:rsid w:val="00705C3B"/>
    <w:rsid w:val="0071158E"/>
    <w:rsid w:val="00740E7B"/>
    <w:rsid w:val="00745C9F"/>
    <w:rsid w:val="00751EE4"/>
    <w:rsid w:val="007943B8"/>
    <w:rsid w:val="007A38BE"/>
    <w:rsid w:val="007E753A"/>
    <w:rsid w:val="00816FDD"/>
    <w:rsid w:val="00820DBE"/>
    <w:rsid w:val="0083371B"/>
    <w:rsid w:val="008374F3"/>
    <w:rsid w:val="0084321B"/>
    <w:rsid w:val="00843591"/>
    <w:rsid w:val="008455B5"/>
    <w:rsid w:val="00850289"/>
    <w:rsid w:val="00857132"/>
    <w:rsid w:val="00863403"/>
    <w:rsid w:val="00871D47"/>
    <w:rsid w:val="00883F7A"/>
    <w:rsid w:val="00890A81"/>
    <w:rsid w:val="008D0396"/>
    <w:rsid w:val="008D4B2E"/>
    <w:rsid w:val="008D754D"/>
    <w:rsid w:val="008E6085"/>
    <w:rsid w:val="008F379C"/>
    <w:rsid w:val="00901376"/>
    <w:rsid w:val="00931D85"/>
    <w:rsid w:val="00945CF5"/>
    <w:rsid w:val="00956DA2"/>
    <w:rsid w:val="00963B28"/>
    <w:rsid w:val="009851B1"/>
    <w:rsid w:val="009C6D7A"/>
    <w:rsid w:val="009D00A3"/>
    <w:rsid w:val="009D2332"/>
    <w:rsid w:val="009D444A"/>
    <w:rsid w:val="009F2146"/>
    <w:rsid w:val="009F79FA"/>
    <w:rsid w:val="00A3785A"/>
    <w:rsid w:val="00A448B5"/>
    <w:rsid w:val="00A67C92"/>
    <w:rsid w:val="00A918D7"/>
    <w:rsid w:val="00B049E8"/>
    <w:rsid w:val="00B148BB"/>
    <w:rsid w:val="00B226D8"/>
    <w:rsid w:val="00B25279"/>
    <w:rsid w:val="00B277BC"/>
    <w:rsid w:val="00B306F1"/>
    <w:rsid w:val="00B373B8"/>
    <w:rsid w:val="00B41B74"/>
    <w:rsid w:val="00B47009"/>
    <w:rsid w:val="00B702FB"/>
    <w:rsid w:val="00B775E2"/>
    <w:rsid w:val="00B8184D"/>
    <w:rsid w:val="00B8277B"/>
    <w:rsid w:val="00B97556"/>
    <w:rsid w:val="00BA6B32"/>
    <w:rsid w:val="00BF25E6"/>
    <w:rsid w:val="00C032EB"/>
    <w:rsid w:val="00C22534"/>
    <w:rsid w:val="00C34082"/>
    <w:rsid w:val="00C62528"/>
    <w:rsid w:val="00C663FC"/>
    <w:rsid w:val="00C7535B"/>
    <w:rsid w:val="00CC2B8E"/>
    <w:rsid w:val="00CD723B"/>
    <w:rsid w:val="00CE6E12"/>
    <w:rsid w:val="00D1041F"/>
    <w:rsid w:val="00D3054C"/>
    <w:rsid w:val="00D53CF4"/>
    <w:rsid w:val="00D64A46"/>
    <w:rsid w:val="00D779DA"/>
    <w:rsid w:val="00DB1FCD"/>
    <w:rsid w:val="00DC058A"/>
    <w:rsid w:val="00DE5387"/>
    <w:rsid w:val="00DE6893"/>
    <w:rsid w:val="00DF1909"/>
    <w:rsid w:val="00DF4B6A"/>
    <w:rsid w:val="00E40D9D"/>
    <w:rsid w:val="00E4490A"/>
    <w:rsid w:val="00E607CB"/>
    <w:rsid w:val="00E73105"/>
    <w:rsid w:val="00EA6893"/>
    <w:rsid w:val="00EB48BC"/>
    <w:rsid w:val="00EC2570"/>
    <w:rsid w:val="00ED37C4"/>
    <w:rsid w:val="00ED51E1"/>
    <w:rsid w:val="00ED6B8E"/>
    <w:rsid w:val="00F405D4"/>
    <w:rsid w:val="00F52A81"/>
    <w:rsid w:val="00F54DE3"/>
    <w:rsid w:val="00F64A42"/>
    <w:rsid w:val="00F83BB2"/>
    <w:rsid w:val="00FB7320"/>
    <w:rsid w:val="00FC102C"/>
    <w:rsid w:val="00FC3187"/>
    <w:rsid w:val="00FD0796"/>
    <w:rsid w:val="00FD0A60"/>
    <w:rsid w:val="00FD3D88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CB94"/>
  <w15:chartTrackingRefBased/>
  <w15:docId w15:val="{F1F38876-FF9B-4C9E-BECE-91ECC5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0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00A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86"/>
  </w:style>
  <w:style w:type="paragraph" w:styleId="Footer">
    <w:name w:val="footer"/>
    <w:basedOn w:val="Normal"/>
    <w:link w:val="Foot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64</cp:revision>
  <dcterms:created xsi:type="dcterms:W3CDTF">2021-04-13T23:45:00Z</dcterms:created>
  <dcterms:modified xsi:type="dcterms:W3CDTF">2021-04-14T16:18:00Z</dcterms:modified>
</cp:coreProperties>
</file>